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996BB" w14:textId="77777777" w:rsidR="00510977" w:rsidRDefault="009C1062" w:rsidP="00510977">
      <w:pPr>
        <w:pBdr>
          <w:bottom w:val="single" w:sz="6" w:space="1" w:color="auto"/>
        </w:pBdr>
        <w:spacing w:after="0" w:line="240" w:lineRule="auto"/>
        <w:rPr>
          <w:rFonts w:ascii="Times New Roman" w:hAnsi="Times New Roman"/>
          <w:b/>
          <w:sz w:val="28"/>
          <w:szCs w:val="20"/>
        </w:rPr>
      </w:pPr>
      <w:r w:rsidRPr="00B7273D">
        <w:rPr>
          <w:rFonts w:ascii="Times New Roman" w:hAnsi="Times New Roman"/>
          <w:b/>
          <w:sz w:val="28"/>
          <w:szCs w:val="20"/>
        </w:rPr>
        <w:t>MINISTERE DE L’AGRICULTURE DE</w:t>
      </w:r>
      <w:r w:rsidR="00510977" w:rsidRPr="00B7273D">
        <w:rPr>
          <w:rFonts w:ascii="Times New Roman" w:hAnsi="Times New Roman"/>
          <w:b/>
          <w:sz w:val="28"/>
          <w:szCs w:val="20"/>
        </w:rPr>
        <w:t xml:space="preserve"> L’EQUIPEMENT RURAL</w:t>
      </w:r>
      <w:r w:rsidRPr="00B7273D">
        <w:rPr>
          <w:rFonts w:ascii="Times New Roman" w:hAnsi="Times New Roman"/>
          <w:b/>
          <w:sz w:val="28"/>
          <w:szCs w:val="20"/>
        </w:rPr>
        <w:t xml:space="preserve"> ET DE </w:t>
      </w:r>
      <w:r w:rsidR="007D66A7">
        <w:rPr>
          <w:rFonts w:ascii="Times New Roman" w:hAnsi="Times New Roman"/>
          <w:b/>
          <w:sz w:val="28"/>
          <w:szCs w:val="20"/>
        </w:rPr>
        <w:t xml:space="preserve">      </w:t>
      </w:r>
    </w:p>
    <w:p w14:paraId="35887CB8" w14:textId="77777777" w:rsidR="007D66A7" w:rsidRPr="00B7273D" w:rsidRDefault="007D66A7" w:rsidP="007D66A7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B7273D">
        <w:rPr>
          <w:rFonts w:ascii="Times New Roman" w:hAnsi="Times New Roman"/>
          <w:b/>
          <w:sz w:val="28"/>
          <w:szCs w:val="20"/>
        </w:rPr>
        <w:t>LA SOUVERAINTE ALIMENTAIRE (MAERSA)</w:t>
      </w:r>
    </w:p>
    <w:p w14:paraId="50257130" w14:textId="77777777" w:rsidR="00510977" w:rsidRDefault="007D66A7" w:rsidP="00510977">
      <w:pPr>
        <w:widowControl w:val="0"/>
        <w:pBdr>
          <w:bottom w:val="single" w:sz="6" w:space="1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b/>
          <w:sz w:val="28"/>
          <w:szCs w:val="20"/>
        </w:rPr>
      </w:pPr>
      <w:r w:rsidRPr="00B7273D">
        <w:rPr>
          <w:rFonts w:ascii="Times New Roman" w:hAnsi="Times New Roman"/>
          <w:b/>
          <w:noProof/>
          <w:sz w:val="28"/>
          <w:szCs w:val="20"/>
          <w:lang w:val="fr-CH" w:eastAsia="fr-CH"/>
        </w:rPr>
        <w:drawing>
          <wp:anchor distT="0" distB="0" distL="114300" distR="114300" simplePos="0" relativeHeight="251659264" behindDoc="1" locked="0" layoutInCell="1" allowOverlap="1" wp14:anchorId="0BA61750" wp14:editId="7DD91D71">
            <wp:simplePos x="0" y="0"/>
            <wp:positionH relativeFrom="column">
              <wp:posOffset>5621655</wp:posOffset>
            </wp:positionH>
            <wp:positionV relativeFrom="paragraph">
              <wp:posOffset>43815</wp:posOffset>
            </wp:positionV>
            <wp:extent cx="901700" cy="432435"/>
            <wp:effectExtent l="0" t="0" r="0" b="5715"/>
            <wp:wrapTight wrapText="bothSides">
              <wp:wrapPolygon edited="0">
                <wp:start x="0" y="0"/>
                <wp:lineTo x="0" y="20934"/>
                <wp:lineTo x="20992" y="20934"/>
                <wp:lineTo x="20992" y="0"/>
                <wp:lineTo x="0" y="0"/>
              </wp:wrapPolygon>
            </wp:wrapTight>
            <wp:docPr id="2" name="Image 1" descr="C:\Users\ProBook\Documents\logo dapsa modif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:\Users\ProBook\Documents\logo dapsa modif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73D">
        <w:rPr>
          <w:rFonts w:ascii="Times New Roman" w:hAnsi="Times New Roman"/>
          <w:b/>
          <w:sz w:val="28"/>
          <w:szCs w:val="20"/>
        </w:rPr>
        <w:t xml:space="preserve">                </w:t>
      </w:r>
      <w:r w:rsidR="00510977" w:rsidRPr="00B7273D">
        <w:rPr>
          <w:rFonts w:ascii="Times New Roman" w:hAnsi="Times New Roman"/>
          <w:b/>
          <w:sz w:val="28"/>
          <w:szCs w:val="20"/>
        </w:rPr>
        <w:t xml:space="preserve">Direction de l’Analyse, de la Prévision et des Statistiques </w:t>
      </w:r>
    </w:p>
    <w:p w14:paraId="4774302E" w14:textId="77777777" w:rsidR="00B7273D" w:rsidRPr="00B7273D" w:rsidRDefault="007D66A7" w:rsidP="00B7273D">
      <w:pPr>
        <w:widowControl w:val="0"/>
        <w:pBdr>
          <w:bottom w:val="single" w:sz="6" w:space="1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 w:hanging="360"/>
        <w:jc w:val="center"/>
        <w:rPr>
          <w:rFonts w:ascii="Times New Roman" w:hAnsi="Times New Roman"/>
          <w:b/>
          <w:color w:val="000000"/>
          <w:sz w:val="40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    </w:t>
      </w:r>
      <w:r w:rsidR="00B7273D" w:rsidRPr="00B7273D">
        <w:rPr>
          <w:rFonts w:ascii="Times New Roman" w:hAnsi="Times New Roman"/>
          <w:b/>
          <w:sz w:val="28"/>
          <w:szCs w:val="20"/>
        </w:rPr>
        <w:t>Agricoles (DAPSA)</w:t>
      </w:r>
    </w:p>
    <w:p w14:paraId="4F692436" w14:textId="77777777" w:rsidR="00510977" w:rsidRPr="00457BC7" w:rsidRDefault="00510977" w:rsidP="00510977">
      <w:pPr>
        <w:widowControl w:val="0"/>
        <w:pBdr>
          <w:bottom w:val="single" w:sz="6" w:space="1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F9EFABF" w14:textId="77777777" w:rsidR="00510977" w:rsidRPr="00457BC7" w:rsidRDefault="00510977" w:rsidP="00510977">
      <w:pPr>
        <w:widowControl w:val="0"/>
        <w:pBdr>
          <w:bottom w:val="single" w:sz="6" w:space="1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1061DAB" w14:textId="77777777" w:rsidR="00DC2DB1" w:rsidRPr="00DE552F" w:rsidRDefault="00322276" w:rsidP="00DE552F">
      <w:pPr>
        <w:widowControl w:val="0"/>
        <w:pBdr>
          <w:bottom w:val="single" w:sz="6" w:space="1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32"/>
          <w:szCs w:val="28"/>
        </w:rPr>
      </w:pPr>
      <w:r>
        <w:rPr>
          <w:rFonts w:ascii="Times New Roman" w:hAnsi="Times New Roman"/>
          <w:b/>
          <w:i/>
          <w:color w:val="000000"/>
          <w:sz w:val="32"/>
          <w:szCs w:val="28"/>
        </w:rPr>
        <w:t>Rapport de synthèse de la</w:t>
      </w:r>
      <w:r w:rsidR="00DE552F">
        <w:rPr>
          <w:rFonts w:ascii="Times New Roman" w:hAnsi="Times New Roman"/>
          <w:b/>
          <w:i/>
          <w:color w:val="000000"/>
          <w:sz w:val="32"/>
          <w:szCs w:val="28"/>
        </w:rPr>
        <w:t xml:space="preserve"> m</w:t>
      </w:r>
      <w:r w:rsidR="00510977" w:rsidRPr="00B7273D">
        <w:rPr>
          <w:rFonts w:ascii="Times New Roman" w:hAnsi="Times New Roman"/>
          <w:b/>
          <w:i/>
          <w:color w:val="000000"/>
          <w:sz w:val="32"/>
          <w:szCs w:val="28"/>
        </w:rPr>
        <w:t xml:space="preserve">ission de formation du dispositif </w:t>
      </w:r>
      <w:r w:rsidR="00DE552F">
        <w:rPr>
          <w:rFonts w:ascii="Times New Roman" w:hAnsi="Times New Roman"/>
          <w:b/>
          <w:i/>
          <w:color w:val="000000"/>
          <w:sz w:val="32"/>
          <w:szCs w:val="28"/>
        </w:rPr>
        <w:t>dans le cadre de la deuxième</w:t>
      </w:r>
      <w:r w:rsidR="00DE552F" w:rsidRPr="00B7273D">
        <w:rPr>
          <w:rFonts w:ascii="Times New Roman" w:hAnsi="Times New Roman"/>
          <w:b/>
          <w:i/>
          <w:color w:val="000000"/>
          <w:sz w:val="32"/>
          <w:szCs w:val="28"/>
        </w:rPr>
        <w:t xml:space="preserve"> </w:t>
      </w:r>
      <w:r w:rsidR="00DE552F">
        <w:rPr>
          <w:rFonts w:ascii="Times New Roman" w:hAnsi="Times New Roman"/>
          <w:b/>
          <w:i/>
          <w:color w:val="000000"/>
          <w:sz w:val="32"/>
          <w:szCs w:val="28"/>
        </w:rPr>
        <w:t>phase de l’EAA 2022-2023</w:t>
      </w:r>
    </w:p>
    <w:p w14:paraId="42AD105F" w14:textId="77777777" w:rsidR="004C2DA4" w:rsidRPr="00DD2759" w:rsidRDefault="004C2DA4">
      <w:pPr>
        <w:rPr>
          <w:rFonts w:asciiTheme="minorHAnsi" w:hAnsiTheme="minorHAnsi" w:cstheme="minorHAnsi"/>
          <w:sz w:val="24"/>
          <w:szCs w:val="24"/>
        </w:rPr>
      </w:pPr>
    </w:p>
    <w:p w14:paraId="0459F1E5" w14:textId="77777777" w:rsidR="00DC2DB1" w:rsidRPr="0007320C" w:rsidRDefault="00DC2DB1" w:rsidP="002D62A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Contexte et justification</w:t>
      </w:r>
    </w:p>
    <w:p w14:paraId="09A18874" w14:textId="77777777" w:rsidR="00925827" w:rsidRPr="0007320C" w:rsidRDefault="00925827" w:rsidP="00356B71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Le premier passage de l’EAA 2022-2023 a été bouclé avec le module de base du questionnaire comprenant les caractéristiques des ménages agricoles et des parcelles cultivées, l’utilisation des intrants et du matériel agricole, les méthodes de production </w:t>
      </w:r>
      <w:r w:rsidR="006E670A" w:rsidRPr="0007320C">
        <w:rPr>
          <w:rFonts w:ascii="Arial" w:eastAsia="Times New Roman" w:hAnsi="Arial" w:cs="Arial"/>
          <w:sz w:val="24"/>
          <w:szCs w:val="24"/>
          <w:lang w:eastAsia="fr-FR"/>
        </w:rPr>
        <w:t>végétale, les</w:t>
      </w:r>
      <w:r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superficies de l’exploitation utilisées à d’autres fins.</w:t>
      </w:r>
    </w:p>
    <w:p w14:paraId="14FC8EB4" w14:textId="77777777" w:rsidR="00925827" w:rsidRPr="0007320C" w:rsidRDefault="00925827" w:rsidP="00356B71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>La deuxième phase de l’</w:t>
      </w:r>
      <w:r w:rsidR="006E670A" w:rsidRPr="0007320C">
        <w:rPr>
          <w:rFonts w:ascii="Arial" w:eastAsia="Times New Roman" w:hAnsi="Arial" w:cs="Arial"/>
          <w:sz w:val="24"/>
          <w:szCs w:val="24"/>
          <w:lang w:eastAsia="fr-FR"/>
        </w:rPr>
        <w:t>enquête</w:t>
      </w:r>
      <w:r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agricole 2022-2023 qui va porter sur le module « Machines, Equipements et Actifs » </w:t>
      </w:r>
      <w:r w:rsidR="005B38C3" w:rsidRPr="0007320C">
        <w:rPr>
          <w:rFonts w:ascii="Arial" w:eastAsia="Times New Roman" w:hAnsi="Arial" w:cs="Arial"/>
          <w:sz w:val="24"/>
          <w:szCs w:val="24"/>
          <w:lang w:eastAsia="fr-FR"/>
        </w:rPr>
        <w:t>sera réalisée dans le cadre de l’initiative 50x</w:t>
      </w:r>
      <w:r w:rsidR="006E670A" w:rsidRPr="0007320C">
        <w:rPr>
          <w:rFonts w:ascii="Arial" w:eastAsia="Times New Roman" w:hAnsi="Arial" w:cs="Arial"/>
          <w:sz w:val="24"/>
          <w:szCs w:val="24"/>
          <w:lang w:eastAsia="fr-FR"/>
        </w:rPr>
        <w:t>2030, un</w:t>
      </w:r>
      <w:r w:rsidR="005B38C3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program</w:t>
      </w:r>
      <w:r w:rsidR="006E670A" w:rsidRPr="0007320C">
        <w:rPr>
          <w:rFonts w:ascii="Arial" w:eastAsia="Times New Roman" w:hAnsi="Arial" w:cs="Arial"/>
          <w:sz w:val="24"/>
          <w:szCs w:val="24"/>
          <w:lang w:eastAsia="fr-FR"/>
        </w:rPr>
        <w:t>me de la FAO</w:t>
      </w:r>
      <w:r w:rsidR="005B38C3" w:rsidRPr="0007320C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="006E670A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5B38C3" w:rsidRPr="0007320C">
        <w:rPr>
          <w:rFonts w:ascii="Arial" w:eastAsia="Times New Roman" w:hAnsi="Arial" w:cs="Arial"/>
          <w:sz w:val="24"/>
          <w:szCs w:val="24"/>
          <w:lang w:eastAsia="fr-FR"/>
        </w:rPr>
        <w:t>de la Banque Mondiale et du FIDA, qui accompagne le Sénégal dans le renforcement de son système national de statistiques agricoles (SNSA) à travers la consolidation des acquis de AGRISurvey, à savoir la mise en place d’un système d’</w:t>
      </w:r>
      <w:r w:rsidR="006E670A" w:rsidRPr="0007320C">
        <w:rPr>
          <w:rFonts w:ascii="Arial" w:eastAsia="Times New Roman" w:hAnsi="Arial" w:cs="Arial"/>
          <w:sz w:val="24"/>
          <w:szCs w:val="24"/>
          <w:lang w:eastAsia="fr-FR"/>
        </w:rPr>
        <w:t>enquête</w:t>
      </w:r>
      <w:r w:rsidR="005B38C3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intégrées et modulaires.</w:t>
      </w:r>
    </w:p>
    <w:p w14:paraId="37FB4A96" w14:textId="77777777" w:rsidR="00933C28" w:rsidRPr="0007320C" w:rsidRDefault="0033434A" w:rsidP="00933C2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322276" w:rsidRPr="0007320C">
        <w:rPr>
          <w:rFonts w:ascii="Arial" w:eastAsia="Times New Roman" w:hAnsi="Arial" w:cs="Arial"/>
          <w:sz w:val="24"/>
          <w:szCs w:val="24"/>
          <w:lang w:eastAsia="fr-FR"/>
        </w:rPr>
        <w:t>C’est dans ce contexte qu’une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mission</w:t>
      </w:r>
      <w:r w:rsidR="00322276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de formation du dispositif composée de cinq axes (Nord, Sud, Sud-est, Centre, Dakar) </w:t>
      </w:r>
      <w:r w:rsidR="00322276" w:rsidRPr="0007320C">
        <w:rPr>
          <w:rFonts w:ascii="Arial" w:eastAsia="Times New Roman" w:hAnsi="Arial" w:cs="Arial"/>
          <w:sz w:val="24"/>
          <w:szCs w:val="24"/>
          <w:lang w:eastAsia="fr-FR"/>
        </w:rPr>
        <w:t>a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été organisée du 06 au 16 Mars 2023 dans l’ensemble des chef lieux de région.</w:t>
      </w:r>
    </w:p>
    <w:p w14:paraId="3E692300" w14:textId="77777777" w:rsidR="00933C28" w:rsidRPr="0007320C" w:rsidRDefault="00322276" w:rsidP="00933C2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>La mission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qui </w:t>
      </w:r>
      <w:r w:rsidRPr="0007320C">
        <w:rPr>
          <w:rFonts w:ascii="Arial" w:eastAsia="Times New Roman" w:hAnsi="Arial" w:cs="Arial"/>
          <w:sz w:val="24"/>
          <w:szCs w:val="24"/>
          <w:lang w:eastAsia="fr-FR"/>
        </w:rPr>
        <w:t>a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duré deux jours au niveau de c</w:t>
      </w:r>
      <w:r w:rsidRPr="0007320C">
        <w:rPr>
          <w:rFonts w:ascii="Arial" w:eastAsia="Times New Roman" w:hAnsi="Arial" w:cs="Arial"/>
          <w:sz w:val="24"/>
          <w:szCs w:val="24"/>
          <w:lang w:eastAsia="fr-FR"/>
        </w:rPr>
        <w:t>haque région était constituée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des cadres de la DAPSA, </w:t>
      </w:r>
      <w:r w:rsidR="00CA4714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des consultants nationaux de la FAO, et 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des </w:t>
      </w:r>
      <w:r w:rsidR="00CA4714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agents 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>partenaires</w:t>
      </w:r>
      <w:r w:rsidR="00CA4714" w:rsidRPr="0007320C">
        <w:rPr>
          <w:rFonts w:ascii="Arial" w:eastAsia="Times New Roman" w:hAnsi="Arial" w:cs="Arial"/>
          <w:sz w:val="24"/>
          <w:szCs w:val="24"/>
          <w:lang w:eastAsia="fr-FR"/>
        </w:rPr>
        <w:t>.</w:t>
      </w:r>
    </w:p>
    <w:p w14:paraId="62708DEA" w14:textId="77777777" w:rsidR="0033434A" w:rsidRPr="0007320C" w:rsidRDefault="00933C28" w:rsidP="00933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>L’équipe technique de chaque axe a été renforcée par un membre du bureau administratif et financier (BAF) pour la signature des états</w:t>
      </w:r>
      <w:r w:rsidR="00322276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et le paiement des divers participants (DRDR, DAPS régional, SDDR, Contrôleurs, enquêteurs titulaires et réservistes)</w:t>
      </w:r>
      <w:r w:rsidRPr="0007320C">
        <w:rPr>
          <w:rFonts w:ascii="Arial" w:eastAsia="Times New Roman" w:hAnsi="Arial" w:cs="Arial"/>
          <w:sz w:val="24"/>
          <w:szCs w:val="24"/>
          <w:lang w:eastAsia="fr-FR"/>
        </w:rPr>
        <w:t>.</w:t>
      </w:r>
    </w:p>
    <w:p w14:paraId="13013ED3" w14:textId="77777777" w:rsidR="0033434A" w:rsidRPr="0007320C" w:rsidRDefault="0033434A" w:rsidP="000732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lastRenderedPageBreak/>
        <w:t>Le présent rapport présente le résumé des principaux objectifs, le déroulement des activités, les différentes observations</w:t>
      </w:r>
      <w:r w:rsidR="00933C28"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notées et les recommandations.</w:t>
      </w:r>
    </w:p>
    <w:p w14:paraId="31D3DEF3" w14:textId="77777777" w:rsidR="00DC2DB1" w:rsidRPr="0007320C" w:rsidRDefault="00DC2DB1" w:rsidP="000732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</w:p>
    <w:p w14:paraId="281CCFE5" w14:textId="77777777" w:rsidR="00DC2DB1" w:rsidRPr="0007320C" w:rsidRDefault="0021561B" w:rsidP="0007320C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Objectifs</w:t>
      </w:r>
      <w:r w:rsidR="00DC2DB1" w:rsidRPr="0007320C">
        <w:rPr>
          <w:rFonts w:ascii="Arial" w:hAnsi="Arial" w:cs="Arial"/>
          <w:b/>
          <w:sz w:val="24"/>
          <w:szCs w:val="24"/>
        </w:rPr>
        <w:t xml:space="preserve"> de la mission</w:t>
      </w:r>
    </w:p>
    <w:p w14:paraId="74603FD5" w14:textId="77777777" w:rsidR="005B38C3" w:rsidRPr="0007320C" w:rsidRDefault="005B38C3" w:rsidP="0007320C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>Mettre à niveau le dispositif de collecte sur le questionnaire du deuxième passage avec l’application de collecte Survey Solution</w:t>
      </w:r>
    </w:p>
    <w:p w14:paraId="2B7DBEB3" w14:textId="77777777" w:rsidR="005B38C3" w:rsidRPr="0007320C" w:rsidRDefault="005B38C3" w:rsidP="0007320C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>Mettre à niveau le dispositif de supervision s</w:t>
      </w:r>
      <w:r w:rsidR="00B7273D" w:rsidRPr="0007320C">
        <w:rPr>
          <w:rFonts w:ascii="Arial" w:eastAsia="Times New Roman" w:hAnsi="Arial" w:cs="Arial"/>
          <w:sz w:val="24"/>
          <w:szCs w:val="24"/>
          <w:lang w:eastAsia="fr-FR"/>
        </w:rPr>
        <w:t>ur l’outil de supervision Head Q</w:t>
      </w:r>
      <w:r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uarters de </w:t>
      </w:r>
      <w:r w:rsidR="00B7273D" w:rsidRPr="0007320C">
        <w:rPr>
          <w:rFonts w:ascii="Arial" w:eastAsia="Times New Roman" w:hAnsi="Arial" w:cs="Arial"/>
          <w:sz w:val="24"/>
          <w:szCs w:val="24"/>
          <w:lang w:eastAsia="fr-FR"/>
        </w:rPr>
        <w:t>Survey</w:t>
      </w:r>
      <w:r w:rsidRPr="0007320C">
        <w:rPr>
          <w:rFonts w:ascii="Arial" w:eastAsia="Times New Roman" w:hAnsi="Arial" w:cs="Arial"/>
          <w:sz w:val="24"/>
          <w:szCs w:val="24"/>
          <w:lang w:eastAsia="fr-FR"/>
        </w:rPr>
        <w:t xml:space="preserve"> solution</w:t>
      </w:r>
    </w:p>
    <w:p w14:paraId="1209974C" w14:textId="77777777" w:rsidR="005B38C3" w:rsidRDefault="006E670A" w:rsidP="0007320C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07320C">
        <w:rPr>
          <w:rFonts w:ascii="Arial" w:eastAsia="Times New Roman" w:hAnsi="Arial" w:cs="Arial"/>
          <w:sz w:val="24"/>
          <w:szCs w:val="24"/>
          <w:lang w:eastAsia="fr-FR"/>
        </w:rPr>
        <w:t>Etablir des pièces justificatives des dépenses</w:t>
      </w:r>
    </w:p>
    <w:p w14:paraId="14FDEFEA" w14:textId="77777777" w:rsidR="004D0021" w:rsidRPr="0007320C" w:rsidRDefault="004D0021" w:rsidP="004D0021">
      <w:pPr>
        <w:pStyle w:val="Paragraphedeliste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</w:p>
    <w:p w14:paraId="6CE9AB69" w14:textId="77777777" w:rsidR="002240DC" w:rsidRPr="0007320C" w:rsidRDefault="002240DC" w:rsidP="0007320C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Déroulement des activités</w:t>
      </w:r>
    </w:p>
    <w:p w14:paraId="5B61DF51" w14:textId="77777777" w:rsidR="00DE7E2C" w:rsidRPr="0007320C" w:rsidRDefault="00DE7E2C" w:rsidP="0007320C">
      <w:pPr>
        <w:spacing w:before="240" w:after="240" w:line="360" w:lineRule="auto"/>
        <w:jc w:val="both"/>
        <w:rPr>
          <w:rFonts w:ascii="Arial" w:hAnsi="Arial" w:cs="Arial"/>
          <w:sz w:val="24"/>
          <w:szCs w:val="24"/>
          <w:lang w:eastAsia="fr-FR"/>
        </w:rPr>
      </w:pPr>
      <w:r w:rsidRPr="0007320C">
        <w:rPr>
          <w:rFonts w:ascii="Arial" w:hAnsi="Arial" w:cs="Arial"/>
          <w:sz w:val="24"/>
          <w:szCs w:val="24"/>
          <w:lang w:eastAsia="fr-FR"/>
        </w:rPr>
        <w:t>L</w:t>
      </w:r>
      <w:r w:rsidR="00586E34" w:rsidRPr="0007320C">
        <w:rPr>
          <w:rFonts w:ascii="Arial" w:hAnsi="Arial" w:cs="Arial"/>
          <w:sz w:val="24"/>
          <w:szCs w:val="24"/>
          <w:lang w:eastAsia="fr-FR"/>
        </w:rPr>
        <w:t>’</w:t>
      </w:r>
      <w:r w:rsidRPr="0007320C">
        <w:rPr>
          <w:rFonts w:ascii="Arial" w:hAnsi="Arial" w:cs="Arial"/>
          <w:sz w:val="24"/>
          <w:szCs w:val="24"/>
          <w:lang w:eastAsia="fr-FR"/>
        </w:rPr>
        <w:t xml:space="preserve">équipe </w:t>
      </w:r>
      <w:r w:rsidR="00586E34" w:rsidRPr="0007320C">
        <w:rPr>
          <w:rFonts w:ascii="Arial" w:hAnsi="Arial" w:cs="Arial"/>
          <w:sz w:val="24"/>
          <w:szCs w:val="24"/>
          <w:lang w:eastAsia="fr-FR"/>
        </w:rPr>
        <w:t>a</w:t>
      </w:r>
      <w:r w:rsidRPr="0007320C">
        <w:rPr>
          <w:rFonts w:ascii="Arial" w:hAnsi="Arial" w:cs="Arial"/>
          <w:sz w:val="24"/>
          <w:szCs w:val="24"/>
          <w:lang w:eastAsia="fr-FR"/>
        </w:rPr>
        <w:t xml:space="preserve"> </w:t>
      </w:r>
      <w:r w:rsidR="000252CE" w:rsidRPr="0007320C">
        <w:rPr>
          <w:rFonts w:ascii="Arial" w:hAnsi="Arial" w:cs="Arial"/>
          <w:sz w:val="24"/>
          <w:szCs w:val="24"/>
          <w:lang w:eastAsia="fr-FR"/>
        </w:rPr>
        <w:t xml:space="preserve">tout d’abord </w:t>
      </w:r>
      <w:r w:rsidRPr="0007320C">
        <w:rPr>
          <w:rFonts w:ascii="Arial" w:hAnsi="Arial" w:cs="Arial"/>
          <w:sz w:val="24"/>
          <w:szCs w:val="24"/>
          <w:lang w:eastAsia="fr-FR"/>
        </w:rPr>
        <w:t xml:space="preserve">rencontré le DRDR </w:t>
      </w:r>
      <w:r w:rsidR="00FF544A" w:rsidRPr="0007320C">
        <w:rPr>
          <w:rFonts w:ascii="Arial" w:hAnsi="Arial" w:cs="Arial"/>
          <w:sz w:val="24"/>
          <w:szCs w:val="24"/>
          <w:lang w:eastAsia="fr-FR"/>
        </w:rPr>
        <w:t>ou son représentant</w:t>
      </w:r>
      <w:r w:rsidR="000252CE" w:rsidRPr="0007320C">
        <w:rPr>
          <w:rFonts w:ascii="Arial" w:hAnsi="Arial" w:cs="Arial"/>
          <w:sz w:val="24"/>
          <w:szCs w:val="24"/>
          <w:lang w:eastAsia="fr-FR"/>
        </w:rPr>
        <w:t xml:space="preserve"> pour une séance de briefing</w:t>
      </w:r>
      <w:r w:rsidR="004D0021">
        <w:rPr>
          <w:rFonts w:ascii="Arial" w:hAnsi="Arial" w:cs="Arial"/>
          <w:sz w:val="24"/>
          <w:szCs w:val="24"/>
          <w:lang w:eastAsia="fr-FR"/>
        </w:rPr>
        <w:t xml:space="preserve"> pour </w:t>
      </w:r>
      <w:r w:rsidRPr="0007320C">
        <w:rPr>
          <w:rFonts w:ascii="Arial" w:hAnsi="Arial" w:cs="Arial"/>
          <w:sz w:val="24"/>
          <w:szCs w:val="24"/>
          <w:lang w:eastAsia="fr-FR"/>
        </w:rPr>
        <w:t>expliquer</w:t>
      </w:r>
      <w:r w:rsidR="000252CE" w:rsidRPr="0007320C">
        <w:rPr>
          <w:rFonts w:ascii="Arial" w:hAnsi="Arial" w:cs="Arial"/>
          <w:sz w:val="24"/>
          <w:szCs w:val="24"/>
          <w:lang w:eastAsia="fr-FR"/>
        </w:rPr>
        <w:t xml:space="preserve"> entre autres, l’objectif de la mission et </w:t>
      </w:r>
      <w:r w:rsidRPr="0007320C">
        <w:rPr>
          <w:rFonts w:ascii="Arial" w:hAnsi="Arial" w:cs="Arial"/>
          <w:sz w:val="24"/>
          <w:szCs w:val="24"/>
          <w:lang w:eastAsia="fr-FR"/>
        </w:rPr>
        <w:t>les mo</w:t>
      </w:r>
      <w:r w:rsidR="000252CE" w:rsidRPr="0007320C">
        <w:rPr>
          <w:rFonts w:ascii="Arial" w:hAnsi="Arial" w:cs="Arial"/>
          <w:sz w:val="24"/>
          <w:szCs w:val="24"/>
          <w:lang w:eastAsia="fr-FR"/>
        </w:rPr>
        <w:t>dalités financières</w:t>
      </w:r>
      <w:r w:rsidR="00163ED6" w:rsidRPr="0007320C">
        <w:rPr>
          <w:rFonts w:ascii="Arial" w:hAnsi="Arial" w:cs="Arial"/>
          <w:sz w:val="24"/>
          <w:szCs w:val="24"/>
          <w:lang w:eastAsia="fr-FR"/>
        </w:rPr>
        <w:t>.</w:t>
      </w:r>
    </w:p>
    <w:p w14:paraId="54C11026" w14:textId="77777777" w:rsidR="00A47ACD" w:rsidRPr="0007320C" w:rsidRDefault="000252CE" w:rsidP="000732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 xml:space="preserve">A </w:t>
      </w:r>
      <w:r w:rsidR="00EA64E9" w:rsidRPr="0007320C">
        <w:rPr>
          <w:rFonts w:ascii="Arial" w:hAnsi="Arial" w:cs="Arial"/>
          <w:sz w:val="24"/>
          <w:szCs w:val="24"/>
        </w:rPr>
        <w:t xml:space="preserve">l’ouverture de la formation </w:t>
      </w:r>
      <w:r w:rsidRPr="0007320C">
        <w:rPr>
          <w:rFonts w:ascii="Arial" w:hAnsi="Arial" w:cs="Arial"/>
          <w:sz w:val="24"/>
          <w:szCs w:val="24"/>
        </w:rPr>
        <w:t>l</w:t>
      </w:r>
      <w:r w:rsidR="00586E34" w:rsidRPr="0007320C">
        <w:rPr>
          <w:rFonts w:ascii="Arial" w:hAnsi="Arial" w:cs="Arial"/>
          <w:sz w:val="24"/>
          <w:szCs w:val="24"/>
        </w:rPr>
        <w:t>a</w:t>
      </w:r>
      <w:r w:rsidRPr="0007320C">
        <w:rPr>
          <w:rFonts w:ascii="Arial" w:hAnsi="Arial" w:cs="Arial"/>
          <w:sz w:val="24"/>
          <w:szCs w:val="24"/>
        </w:rPr>
        <w:t xml:space="preserve"> mission </w:t>
      </w:r>
      <w:r w:rsidR="00586E34" w:rsidRPr="0007320C">
        <w:rPr>
          <w:rFonts w:ascii="Arial" w:hAnsi="Arial" w:cs="Arial"/>
          <w:sz w:val="24"/>
          <w:szCs w:val="24"/>
        </w:rPr>
        <w:t>est</w:t>
      </w:r>
      <w:r w:rsidRPr="0007320C">
        <w:rPr>
          <w:rFonts w:ascii="Arial" w:hAnsi="Arial" w:cs="Arial"/>
          <w:sz w:val="24"/>
          <w:szCs w:val="24"/>
        </w:rPr>
        <w:t xml:space="preserve"> revenue sur la première phase de EAA 2022-2023 qui a été impactée négativement par la grève du SYNTTAS. Elle a fait part aux enquêteurs de l’insatisfaction de la DAPSA et de ses partenaires par rapport aux résultats de l’enquête. </w:t>
      </w:r>
      <w:r w:rsidR="00586E34" w:rsidRPr="0007320C">
        <w:rPr>
          <w:rFonts w:ascii="Arial" w:hAnsi="Arial" w:cs="Arial"/>
          <w:sz w:val="24"/>
          <w:szCs w:val="24"/>
        </w:rPr>
        <w:t>Les partenaires</w:t>
      </w:r>
      <w:r w:rsidRPr="0007320C">
        <w:rPr>
          <w:rFonts w:ascii="Arial" w:hAnsi="Arial" w:cs="Arial"/>
          <w:sz w:val="24"/>
          <w:szCs w:val="24"/>
        </w:rPr>
        <w:t xml:space="preserve">, dont la FAO, apportent un appui considérable pour </w:t>
      </w:r>
      <w:r w:rsidR="00586E34" w:rsidRPr="0007320C">
        <w:rPr>
          <w:rFonts w:ascii="Arial" w:hAnsi="Arial" w:cs="Arial"/>
          <w:sz w:val="24"/>
          <w:szCs w:val="24"/>
        </w:rPr>
        <w:t xml:space="preserve">l’amélioration de l’enquête et de ce fait </w:t>
      </w:r>
      <w:r w:rsidRPr="0007320C">
        <w:rPr>
          <w:rFonts w:ascii="Arial" w:hAnsi="Arial" w:cs="Arial"/>
          <w:sz w:val="24"/>
          <w:szCs w:val="24"/>
        </w:rPr>
        <w:t>occuper les enquêteurs toute l’année dans l’activité d’enquête. En retour, les enquêteurs</w:t>
      </w:r>
      <w:r w:rsidR="00A47ACD" w:rsidRPr="0007320C">
        <w:rPr>
          <w:rFonts w:ascii="Arial" w:hAnsi="Arial" w:cs="Arial"/>
          <w:sz w:val="24"/>
          <w:szCs w:val="24"/>
        </w:rPr>
        <w:t>, dans le cadre de cette prestation de service, devraient s’assurer de</w:t>
      </w:r>
      <w:r w:rsidRPr="0007320C">
        <w:rPr>
          <w:rFonts w:ascii="Arial" w:hAnsi="Arial" w:cs="Arial"/>
          <w:sz w:val="24"/>
          <w:szCs w:val="24"/>
        </w:rPr>
        <w:t xml:space="preserve"> mener à bien</w:t>
      </w:r>
      <w:r w:rsidR="00A47ACD" w:rsidRPr="0007320C">
        <w:rPr>
          <w:rFonts w:ascii="Arial" w:hAnsi="Arial" w:cs="Arial"/>
          <w:sz w:val="24"/>
          <w:szCs w:val="24"/>
        </w:rPr>
        <w:t xml:space="preserve"> les différentes tâches</w:t>
      </w:r>
      <w:r w:rsidRPr="0007320C">
        <w:rPr>
          <w:rFonts w:ascii="Arial" w:hAnsi="Arial" w:cs="Arial"/>
          <w:sz w:val="24"/>
          <w:szCs w:val="24"/>
        </w:rPr>
        <w:t xml:space="preserve"> et soumettre à temps les données </w:t>
      </w:r>
      <w:r w:rsidR="0037175E" w:rsidRPr="0007320C">
        <w:rPr>
          <w:rFonts w:ascii="Arial" w:hAnsi="Arial" w:cs="Arial"/>
          <w:sz w:val="24"/>
          <w:szCs w:val="24"/>
        </w:rPr>
        <w:t>collectées</w:t>
      </w:r>
      <w:r w:rsidRPr="0007320C">
        <w:rPr>
          <w:rFonts w:ascii="Arial" w:hAnsi="Arial" w:cs="Arial"/>
          <w:sz w:val="24"/>
          <w:szCs w:val="24"/>
        </w:rPr>
        <w:t xml:space="preserve">. </w:t>
      </w:r>
    </w:p>
    <w:p w14:paraId="0D9566F6" w14:textId="77777777" w:rsidR="00A47ACD" w:rsidRPr="0007320C" w:rsidRDefault="00A47ACD" w:rsidP="000732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L</w:t>
      </w:r>
      <w:r w:rsidR="004C2DA4" w:rsidRPr="0007320C">
        <w:rPr>
          <w:rFonts w:ascii="Arial" w:hAnsi="Arial" w:cs="Arial"/>
          <w:sz w:val="24"/>
          <w:szCs w:val="24"/>
        </w:rPr>
        <w:t xml:space="preserve">’accent </w:t>
      </w:r>
      <w:r w:rsidRPr="0007320C">
        <w:rPr>
          <w:rFonts w:ascii="Arial" w:hAnsi="Arial" w:cs="Arial"/>
          <w:sz w:val="24"/>
          <w:szCs w:val="24"/>
        </w:rPr>
        <w:t>a été aussi mis</w:t>
      </w:r>
      <w:r w:rsidR="004C2DA4" w:rsidRPr="0007320C">
        <w:rPr>
          <w:rFonts w:ascii="Arial" w:hAnsi="Arial" w:cs="Arial"/>
          <w:sz w:val="24"/>
          <w:szCs w:val="24"/>
        </w:rPr>
        <w:t xml:space="preserve"> sur</w:t>
      </w:r>
      <w:r w:rsidR="00003810" w:rsidRPr="0007320C">
        <w:rPr>
          <w:rFonts w:ascii="Arial" w:hAnsi="Arial" w:cs="Arial"/>
          <w:sz w:val="24"/>
          <w:szCs w:val="24"/>
        </w:rPr>
        <w:t xml:space="preserve"> la durée de collecte de la deuxième</w:t>
      </w:r>
      <w:r w:rsidRPr="0007320C">
        <w:rPr>
          <w:rFonts w:ascii="Arial" w:hAnsi="Arial" w:cs="Arial"/>
          <w:sz w:val="24"/>
          <w:szCs w:val="24"/>
        </w:rPr>
        <w:t xml:space="preserve"> phase dont le deadline est fixé au 31 Mai 2023</w:t>
      </w:r>
      <w:r w:rsidR="001E597A" w:rsidRPr="0007320C">
        <w:rPr>
          <w:rFonts w:ascii="Arial" w:hAnsi="Arial" w:cs="Arial"/>
          <w:sz w:val="24"/>
          <w:szCs w:val="24"/>
        </w:rPr>
        <w:t xml:space="preserve">. </w:t>
      </w:r>
    </w:p>
    <w:p w14:paraId="379BA716" w14:textId="77777777" w:rsidR="00E645B1" w:rsidRPr="0007320C" w:rsidRDefault="00E645B1" w:rsidP="0007320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Présentation questionnaire papier de EAA 2022 /2023</w:t>
      </w:r>
    </w:p>
    <w:p w14:paraId="6965C7EA" w14:textId="77777777" w:rsidR="00FE02E1" w:rsidRDefault="008C3820" w:rsidP="0007320C">
      <w:pPr>
        <w:pStyle w:val="Paragraphedeliste"/>
        <w:spacing w:line="360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Cette première présentation a permis une revue et une prise en main de l’ensemble des sections du questionnaire et de s’accorder sur les concepts et définitions</w:t>
      </w:r>
      <w:r w:rsidR="009047D3" w:rsidRPr="0007320C">
        <w:rPr>
          <w:rFonts w:ascii="Arial" w:hAnsi="Arial" w:cs="Arial"/>
          <w:sz w:val="24"/>
          <w:szCs w:val="24"/>
        </w:rPr>
        <w:t>.</w:t>
      </w:r>
    </w:p>
    <w:p w14:paraId="00B33C72" w14:textId="77777777" w:rsidR="0007320C" w:rsidRDefault="0007320C" w:rsidP="0007320C">
      <w:pPr>
        <w:pStyle w:val="Paragraphedeliste"/>
        <w:spacing w:line="360" w:lineRule="auto"/>
        <w:ind w:left="1068"/>
        <w:jc w:val="both"/>
        <w:rPr>
          <w:rFonts w:ascii="Arial" w:hAnsi="Arial" w:cs="Arial"/>
          <w:sz w:val="24"/>
          <w:szCs w:val="24"/>
        </w:rPr>
      </w:pPr>
    </w:p>
    <w:p w14:paraId="77228C1F" w14:textId="77777777" w:rsidR="0007320C" w:rsidRPr="0007320C" w:rsidRDefault="0007320C" w:rsidP="0007320C">
      <w:pPr>
        <w:pStyle w:val="Paragraphedeliste"/>
        <w:spacing w:line="360" w:lineRule="auto"/>
        <w:ind w:left="1068"/>
        <w:jc w:val="both"/>
        <w:rPr>
          <w:rFonts w:ascii="Arial" w:hAnsi="Arial" w:cs="Arial"/>
          <w:b/>
          <w:sz w:val="24"/>
          <w:szCs w:val="24"/>
        </w:rPr>
      </w:pPr>
    </w:p>
    <w:p w14:paraId="03666FA3" w14:textId="77777777" w:rsidR="00E645B1" w:rsidRPr="0007320C" w:rsidRDefault="00E645B1" w:rsidP="0007320C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Présentation questionnaire électronique de EAA 2022 /2023</w:t>
      </w:r>
    </w:p>
    <w:p w14:paraId="0BD56E4D" w14:textId="77777777" w:rsidR="00203582" w:rsidRPr="0007320C" w:rsidRDefault="00203582" w:rsidP="00356B71">
      <w:pPr>
        <w:pStyle w:val="Paragraphedeliste"/>
        <w:spacing w:line="360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La présentation du questionnaire électronique s’est déroulée sous forme de jeux de rôle entre deux enquêteurs pour une meilleure compréhension du questionnaire. Elle a aussi permis la traduction du questionnaire dans les différentes langues locales.</w:t>
      </w:r>
    </w:p>
    <w:p w14:paraId="15F52849" w14:textId="77777777" w:rsidR="00B555C4" w:rsidRPr="0007320C" w:rsidRDefault="00B555C4" w:rsidP="00356B71">
      <w:pPr>
        <w:pStyle w:val="Paragraphedeliste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Suivi de la collecte avec HQ</w:t>
      </w:r>
    </w:p>
    <w:p w14:paraId="791747B7" w14:textId="77777777" w:rsidR="00B555C4" w:rsidRPr="0007320C" w:rsidRDefault="00B555C4" w:rsidP="00356B71">
      <w:pPr>
        <w:pStyle w:val="Paragraphedeliste"/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Cette séance était juste un rappel à l’endroit des contrôleurs pour un meilleur suivi de l’enquête à travers la plateforme</w:t>
      </w:r>
      <w:r w:rsidR="007E266C" w:rsidRPr="0007320C">
        <w:rPr>
          <w:rFonts w:ascii="Arial" w:hAnsi="Arial" w:cs="Arial"/>
          <w:sz w:val="24"/>
          <w:szCs w:val="24"/>
        </w:rPr>
        <w:t>.</w:t>
      </w:r>
    </w:p>
    <w:p w14:paraId="0D273776" w14:textId="77777777" w:rsidR="00EF7731" w:rsidRPr="0007320C" w:rsidRDefault="003A43E5" w:rsidP="00356B71">
      <w:pPr>
        <w:pStyle w:val="Paragraphedeliste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Partage de document</w:t>
      </w:r>
      <w:r w:rsidR="00EF7731" w:rsidRPr="0007320C">
        <w:rPr>
          <w:rFonts w:ascii="Arial" w:hAnsi="Arial" w:cs="Arial"/>
          <w:b/>
          <w:sz w:val="24"/>
          <w:szCs w:val="24"/>
        </w:rPr>
        <w:t xml:space="preserve"> (Manuel de l’</w:t>
      </w:r>
      <w:r w:rsidRPr="0007320C">
        <w:rPr>
          <w:rFonts w:ascii="Arial" w:hAnsi="Arial" w:cs="Arial"/>
          <w:b/>
          <w:sz w:val="24"/>
          <w:szCs w:val="24"/>
        </w:rPr>
        <w:t>enquêteur</w:t>
      </w:r>
      <w:r w:rsidR="00765D77" w:rsidRPr="0007320C">
        <w:rPr>
          <w:rFonts w:ascii="Arial" w:hAnsi="Arial" w:cs="Arial"/>
          <w:b/>
          <w:sz w:val="24"/>
          <w:szCs w:val="24"/>
        </w:rPr>
        <w:t>, guides</w:t>
      </w:r>
      <w:r w:rsidR="00EF7731" w:rsidRPr="0007320C">
        <w:rPr>
          <w:rFonts w:ascii="Arial" w:hAnsi="Arial" w:cs="Arial"/>
          <w:b/>
          <w:sz w:val="24"/>
          <w:szCs w:val="24"/>
        </w:rPr>
        <w:t>)</w:t>
      </w:r>
    </w:p>
    <w:p w14:paraId="348766A3" w14:textId="77777777" w:rsidR="00EF7731" w:rsidRPr="0007320C" w:rsidRDefault="00EF7731" w:rsidP="00356B71">
      <w:pPr>
        <w:pStyle w:val="Paragraphedeliste"/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L</w:t>
      </w:r>
      <w:r w:rsidR="00765D77" w:rsidRPr="0007320C">
        <w:rPr>
          <w:rFonts w:ascii="Arial" w:hAnsi="Arial" w:cs="Arial"/>
          <w:sz w:val="24"/>
          <w:szCs w:val="24"/>
        </w:rPr>
        <w:t>e m</w:t>
      </w:r>
      <w:r w:rsidR="003A43E5" w:rsidRPr="0007320C">
        <w:rPr>
          <w:rFonts w:ascii="Arial" w:hAnsi="Arial" w:cs="Arial"/>
          <w:sz w:val="24"/>
          <w:szCs w:val="24"/>
        </w:rPr>
        <w:t>anuel de l’enquêteur</w:t>
      </w:r>
      <w:r w:rsidR="00765D77" w:rsidRPr="0007320C">
        <w:rPr>
          <w:rFonts w:ascii="Arial" w:hAnsi="Arial" w:cs="Arial"/>
          <w:sz w:val="24"/>
          <w:szCs w:val="24"/>
        </w:rPr>
        <w:t xml:space="preserve"> et les différents guides</w:t>
      </w:r>
      <w:r w:rsidRPr="0007320C">
        <w:rPr>
          <w:rFonts w:ascii="Arial" w:hAnsi="Arial" w:cs="Arial"/>
          <w:sz w:val="24"/>
          <w:szCs w:val="24"/>
        </w:rPr>
        <w:t xml:space="preserve"> </w:t>
      </w:r>
      <w:r w:rsidR="00765D77" w:rsidRPr="0007320C">
        <w:rPr>
          <w:rFonts w:ascii="Arial" w:hAnsi="Arial" w:cs="Arial"/>
          <w:sz w:val="24"/>
          <w:szCs w:val="24"/>
        </w:rPr>
        <w:t>ont</w:t>
      </w:r>
      <w:r w:rsidRPr="0007320C">
        <w:rPr>
          <w:rFonts w:ascii="Arial" w:hAnsi="Arial" w:cs="Arial"/>
          <w:sz w:val="24"/>
          <w:szCs w:val="24"/>
        </w:rPr>
        <w:t xml:space="preserve"> été partagé</w:t>
      </w:r>
      <w:r w:rsidR="00765D77" w:rsidRPr="0007320C">
        <w:rPr>
          <w:rFonts w:ascii="Arial" w:hAnsi="Arial" w:cs="Arial"/>
          <w:sz w:val="24"/>
          <w:szCs w:val="24"/>
        </w:rPr>
        <w:t>s</w:t>
      </w:r>
      <w:r w:rsidRPr="0007320C">
        <w:rPr>
          <w:rFonts w:ascii="Arial" w:hAnsi="Arial" w:cs="Arial"/>
          <w:sz w:val="24"/>
          <w:szCs w:val="24"/>
        </w:rPr>
        <w:t xml:space="preserve"> avec les supervis</w:t>
      </w:r>
      <w:r w:rsidR="008974EF" w:rsidRPr="0007320C">
        <w:rPr>
          <w:rFonts w:ascii="Arial" w:hAnsi="Arial" w:cs="Arial"/>
          <w:sz w:val="24"/>
          <w:szCs w:val="24"/>
        </w:rPr>
        <w:t>eurs qui devront à leur tour le</w:t>
      </w:r>
      <w:r w:rsidR="00765D77" w:rsidRPr="0007320C">
        <w:rPr>
          <w:rFonts w:ascii="Arial" w:hAnsi="Arial" w:cs="Arial"/>
          <w:sz w:val="24"/>
          <w:szCs w:val="24"/>
        </w:rPr>
        <w:t>s</w:t>
      </w:r>
      <w:r w:rsidRPr="0007320C">
        <w:rPr>
          <w:rFonts w:ascii="Arial" w:hAnsi="Arial" w:cs="Arial"/>
          <w:sz w:val="24"/>
          <w:szCs w:val="24"/>
        </w:rPr>
        <w:t xml:space="preserve"> faire parvenir aux enquêteurs.</w:t>
      </w:r>
    </w:p>
    <w:p w14:paraId="49793A9B" w14:textId="77777777" w:rsidR="009047D3" w:rsidRPr="0007320C" w:rsidRDefault="00765D77" w:rsidP="00356B71">
      <w:pPr>
        <w:pStyle w:val="Paragraphedeliste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Signature des états et p</w:t>
      </w:r>
      <w:r w:rsidR="009047D3" w:rsidRPr="0007320C">
        <w:rPr>
          <w:rFonts w:ascii="Arial" w:hAnsi="Arial" w:cs="Arial"/>
          <w:b/>
          <w:sz w:val="24"/>
          <w:szCs w:val="24"/>
        </w:rPr>
        <w:t>aie</w:t>
      </w:r>
      <w:r w:rsidR="003A43E5" w:rsidRPr="0007320C">
        <w:rPr>
          <w:rFonts w:ascii="Arial" w:hAnsi="Arial" w:cs="Arial"/>
          <w:b/>
          <w:sz w:val="24"/>
          <w:szCs w:val="24"/>
        </w:rPr>
        <w:t>ment des participants</w:t>
      </w:r>
    </w:p>
    <w:p w14:paraId="4ACA1969" w14:textId="77777777" w:rsidR="008974EF" w:rsidRPr="0007320C" w:rsidRDefault="00633DE2" w:rsidP="00356B71">
      <w:pPr>
        <w:pStyle w:val="Paragraphedeliste"/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Au dernier jour, t</w:t>
      </w:r>
      <w:r w:rsidR="00D10F6A" w:rsidRPr="0007320C">
        <w:rPr>
          <w:rFonts w:ascii="Arial" w:hAnsi="Arial" w:cs="Arial"/>
          <w:sz w:val="24"/>
          <w:szCs w:val="24"/>
        </w:rPr>
        <w:t xml:space="preserve">ous </w:t>
      </w:r>
      <w:r w:rsidRPr="0007320C">
        <w:rPr>
          <w:rFonts w:ascii="Arial" w:hAnsi="Arial" w:cs="Arial"/>
          <w:sz w:val="24"/>
          <w:szCs w:val="24"/>
        </w:rPr>
        <w:t>les agents ayant participés</w:t>
      </w:r>
      <w:r w:rsidR="00D10F6A" w:rsidRPr="0007320C">
        <w:rPr>
          <w:rFonts w:ascii="Arial" w:hAnsi="Arial" w:cs="Arial"/>
          <w:sz w:val="24"/>
          <w:szCs w:val="24"/>
        </w:rPr>
        <w:t xml:space="preserve"> à la</w:t>
      </w:r>
      <w:r w:rsidR="00F92801" w:rsidRPr="0007320C">
        <w:rPr>
          <w:rFonts w:ascii="Arial" w:hAnsi="Arial" w:cs="Arial"/>
          <w:sz w:val="24"/>
          <w:szCs w:val="24"/>
        </w:rPr>
        <w:t xml:space="preserve"> formation ont reçu leurs </w:t>
      </w:r>
      <w:proofErr w:type="spellStart"/>
      <w:r w:rsidR="00F92801" w:rsidRPr="0007320C">
        <w:rPr>
          <w:rFonts w:ascii="Arial" w:hAnsi="Arial" w:cs="Arial"/>
          <w:sz w:val="24"/>
          <w:szCs w:val="24"/>
        </w:rPr>
        <w:t>perdiu</w:t>
      </w:r>
      <w:r w:rsidR="00D10F6A" w:rsidRPr="0007320C">
        <w:rPr>
          <w:rFonts w:ascii="Arial" w:hAnsi="Arial" w:cs="Arial"/>
          <w:sz w:val="24"/>
          <w:szCs w:val="24"/>
        </w:rPr>
        <w:t>ms</w:t>
      </w:r>
      <w:proofErr w:type="spellEnd"/>
      <w:r w:rsidR="00164D6E" w:rsidRPr="0007320C">
        <w:rPr>
          <w:rFonts w:ascii="Arial" w:hAnsi="Arial" w:cs="Arial"/>
          <w:sz w:val="24"/>
          <w:szCs w:val="24"/>
        </w:rPr>
        <w:t>.</w:t>
      </w:r>
    </w:p>
    <w:p w14:paraId="463DA776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Dans l’ens</w:t>
      </w:r>
      <w:r w:rsidR="004F2A88" w:rsidRPr="0007320C">
        <w:rPr>
          <w:rFonts w:ascii="Arial" w:hAnsi="Arial" w:cs="Arial"/>
          <w:sz w:val="24"/>
          <w:szCs w:val="24"/>
        </w:rPr>
        <w:t>emble, la formation</w:t>
      </w:r>
      <w:r w:rsidRPr="0007320C">
        <w:rPr>
          <w:rFonts w:ascii="Arial" w:hAnsi="Arial" w:cs="Arial"/>
          <w:sz w:val="24"/>
          <w:szCs w:val="24"/>
        </w:rPr>
        <w:t xml:space="preserve"> s</w:t>
      </w:r>
      <w:r w:rsidR="004F2A88" w:rsidRPr="0007320C">
        <w:rPr>
          <w:rFonts w:ascii="Arial" w:hAnsi="Arial" w:cs="Arial"/>
          <w:sz w:val="24"/>
          <w:szCs w:val="24"/>
        </w:rPr>
        <w:t>’</w:t>
      </w:r>
      <w:r w:rsidRPr="0007320C">
        <w:rPr>
          <w:rFonts w:ascii="Arial" w:hAnsi="Arial" w:cs="Arial"/>
          <w:sz w:val="24"/>
          <w:szCs w:val="24"/>
        </w:rPr>
        <w:t>e</w:t>
      </w:r>
      <w:r w:rsidR="004F2A88" w:rsidRPr="0007320C">
        <w:rPr>
          <w:rFonts w:ascii="Arial" w:hAnsi="Arial" w:cs="Arial"/>
          <w:sz w:val="24"/>
          <w:szCs w:val="24"/>
        </w:rPr>
        <w:t>st</w:t>
      </w:r>
      <w:r w:rsidRPr="0007320C">
        <w:rPr>
          <w:rFonts w:ascii="Arial" w:hAnsi="Arial" w:cs="Arial"/>
          <w:sz w:val="24"/>
          <w:szCs w:val="24"/>
        </w:rPr>
        <w:t xml:space="preserve"> </w:t>
      </w:r>
      <w:r w:rsidR="004F2A88" w:rsidRPr="0007320C">
        <w:rPr>
          <w:rFonts w:ascii="Arial" w:hAnsi="Arial" w:cs="Arial"/>
          <w:sz w:val="24"/>
          <w:szCs w:val="24"/>
        </w:rPr>
        <w:t>bien déroulée</w:t>
      </w:r>
      <w:r w:rsidRPr="0007320C">
        <w:rPr>
          <w:rFonts w:ascii="Arial" w:hAnsi="Arial" w:cs="Arial"/>
          <w:sz w:val="24"/>
          <w:szCs w:val="24"/>
        </w:rPr>
        <w:t xml:space="preserve"> dans tous les axes, néanmoins quelques difficultés d’ordre logistique, organisationnel et technique ont été parfois notées. </w:t>
      </w:r>
    </w:p>
    <w:p w14:paraId="464E3D4C" w14:textId="77777777" w:rsidR="00B4771B" w:rsidRPr="0007320C" w:rsidRDefault="00B4771B" w:rsidP="00B4771B">
      <w:pPr>
        <w:spacing w:line="360" w:lineRule="auto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I.</w:t>
      </w:r>
      <w:r w:rsidRPr="0007320C">
        <w:rPr>
          <w:rFonts w:ascii="Arial" w:hAnsi="Arial" w:cs="Arial"/>
          <w:sz w:val="24"/>
          <w:szCs w:val="24"/>
        </w:rPr>
        <w:tab/>
      </w:r>
      <w:r w:rsidRPr="0007320C">
        <w:rPr>
          <w:rFonts w:ascii="Arial" w:hAnsi="Arial" w:cs="Arial"/>
          <w:b/>
          <w:sz w:val="24"/>
          <w:szCs w:val="24"/>
        </w:rPr>
        <w:t>Difficultés logistiques et organisationnelles</w:t>
      </w:r>
    </w:p>
    <w:p w14:paraId="429267DF" w14:textId="77777777" w:rsidR="004F2A88" w:rsidRPr="0007320C" w:rsidRDefault="00B83AFC" w:rsidP="00B4771B">
      <w:pPr>
        <w:spacing w:line="360" w:lineRule="auto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</w:r>
      <w:r w:rsidR="007F17D7" w:rsidRPr="0007320C">
        <w:rPr>
          <w:rFonts w:ascii="Arial" w:hAnsi="Arial" w:cs="Arial"/>
          <w:sz w:val="24"/>
          <w:szCs w:val="24"/>
        </w:rPr>
        <w:t xml:space="preserve">Des tablettes défectueuses à changer dans certains départements </w:t>
      </w:r>
    </w:p>
    <w:p w14:paraId="05A7B8FF" w14:textId="77777777" w:rsidR="00B4771B" w:rsidRPr="0007320C" w:rsidRDefault="004D0021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>
        <w:rPr>
          <w:rFonts w:ascii="Arial" w:hAnsi="Arial" w:cs="Arial"/>
          <w:sz w:val="24"/>
          <w:szCs w:val="24"/>
        </w:rPr>
        <w:t xml:space="preserve">         </w:t>
      </w:r>
      <w:r w:rsidR="00B83AFC" w:rsidRPr="0007320C">
        <w:rPr>
          <w:rFonts w:ascii="Arial" w:hAnsi="Arial" w:cs="Arial"/>
          <w:sz w:val="24"/>
          <w:szCs w:val="24"/>
        </w:rPr>
        <w:t>F</w:t>
      </w:r>
      <w:r w:rsidR="00B4771B" w:rsidRPr="0007320C">
        <w:rPr>
          <w:rFonts w:ascii="Arial" w:hAnsi="Arial" w:cs="Arial"/>
          <w:sz w:val="24"/>
          <w:szCs w:val="24"/>
        </w:rPr>
        <w:t xml:space="preserve">aible dotation de carburant comparée à la charge de travail et la taille </w:t>
      </w:r>
      <w:r w:rsidR="004F2A88" w:rsidRPr="0007320C">
        <w:rPr>
          <w:rFonts w:ascii="Arial" w:hAnsi="Arial" w:cs="Arial"/>
          <w:sz w:val="24"/>
          <w:szCs w:val="24"/>
        </w:rPr>
        <w:t xml:space="preserve">dans </w:t>
      </w:r>
      <w:r w:rsidR="007F17D7" w:rsidRPr="0007320C">
        <w:rPr>
          <w:rFonts w:ascii="Arial" w:hAnsi="Arial" w:cs="Arial"/>
          <w:sz w:val="24"/>
          <w:szCs w:val="24"/>
        </w:rPr>
        <w:t>certains départements</w:t>
      </w:r>
      <w:r w:rsidR="00B4771B" w:rsidRPr="0007320C">
        <w:rPr>
          <w:rFonts w:ascii="Arial" w:hAnsi="Arial" w:cs="Arial"/>
          <w:sz w:val="24"/>
          <w:szCs w:val="24"/>
        </w:rPr>
        <w:t xml:space="preserve"> ;</w:t>
      </w:r>
    </w:p>
    <w:p w14:paraId="0E70C018" w14:textId="77777777" w:rsidR="00B4771B" w:rsidRPr="0007320C" w:rsidRDefault="00B83AFC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Dotation de c</w:t>
      </w:r>
      <w:r w:rsidR="00B4771B" w:rsidRPr="0007320C">
        <w:rPr>
          <w:rFonts w:ascii="Arial" w:hAnsi="Arial" w:cs="Arial"/>
          <w:sz w:val="24"/>
          <w:szCs w:val="24"/>
        </w:rPr>
        <w:t>arburant</w:t>
      </w:r>
      <w:r w:rsidRPr="0007320C">
        <w:rPr>
          <w:rFonts w:ascii="Arial" w:hAnsi="Arial" w:cs="Arial"/>
          <w:sz w:val="24"/>
          <w:szCs w:val="24"/>
        </w:rPr>
        <w:t xml:space="preserve"> non</w:t>
      </w:r>
      <w:r w:rsidR="00B4771B" w:rsidRPr="0007320C">
        <w:rPr>
          <w:rFonts w:ascii="Arial" w:hAnsi="Arial" w:cs="Arial"/>
          <w:sz w:val="24"/>
          <w:szCs w:val="24"/>
        </w:rPr>
        <w:t xml:space="preserve"> </w:t>
      </w:r>
      <w:r w:rsidRPr="0007320C">
        <w:rPr>
          <w:rFonts w:ascii="Arial" w:hAnsi="Arial" w:cs="Arial"/>
          <w:sz w:val="24"/>
          <w:szCs w:val="24"/>
        </w:rPr>
        <w:t xml:space="preserve">proportionnelle au nombre </w:t>
      </w:r>
      <w:r w:rsidR="004F2A88" w:rsidRPr="0007320C">
        <w:rPr>
          <w:rFonts w:ascii="Arial" w:hAnsi="Arial" w:cs="Arial"/>
          <w:sz w:val="24"/>
          <w:szCs w:val="24"/>
        </w:rPr>
        <w:t>d’enquêteurs dans certains départements. Par exemple sur 4 enquêteurs, seuls 2 disposent de motos pour se déplacer</w:t>
      </w:r>
    </w:p>
    <w:p w14:paraId="168607B4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</w:r>
      <w:r w:rsidR="004F2A88" w:rsidRPr="0007320C">
        <w:rPr>
          <w:rFonts w:ascii="Arial" w:hAnsi="Arial" w:cs="Arial"/>
          <w:sz w:val="24"/>
          <w:szCs w:val="24"/>
        </w:rPr>
        <w:t>D</w:t>
      </w:r>
      <w:r w:rsidRPr="0007320C">
        <w:rPr>
          <w:rFonts w:ascii="Arial" w:hAnsi="Arial" w:cs="Arial"/>
          <w:sz w:val="24"/>
          <w:szCs w:val="24"/>
        </w:rPr>
        <w:t xml:space="preserve">emande </w:t>
      </w:r>
      <w:r w:rsidR="004F2A88" w:rsidRPr="0007320C">
        <w:rPr>
          <w:rFonts w:ascii="Arial" w:hAnsi="Arial" w:cs="Arial"/>
          <w:sz w:val="24"/>
          <w:szCs w:val="24"/>
        </w:rPr>
        <w:t>de</w:t>
      </w:r>
      <w:r w:rsidRPr="0007320C">
        <w:rPr>
          <w:rFonts w:ascii="Arial" w:hAnsi="Arial" w:cs="Arial"/>
          <w:sz w:val="24"/>
          <w:szCs w:val="24"/>
        </w:rPr>
        <w:t xml:space="preserve"> recrutement d’un enquêteur supplémentaire</w:t>
      </w:r>
      <w:r w:rsidR="004F2A88" w:rsidRPr="0007320C">
        <w:rPr>
          <w:rFonts w:ascii="Arial" w:hAnsi="Arial" w:cs="Arial"/>
          <w:sz w:val="24"/>
          <w:szCs w:val="24"/>
        </w:rPr>
        <w:t xml:space="preserve"> à </w:t>
      </w:r>
      <w:proofErr w:type="spellStart"/>
      <w:r w:rsidR="004F2A88" w:rsidRPr="0007320C">
        <w:rPr>
          <w:rFonts w:ascii="Arial" w:hAnsi="Arial" w:cs="Arial"/>
          <w:sz w:val="24"/>
          <w:szCs w:val="24"/>
        </w:rPr>
        <w:t>Bakel</w:t>
      </w:r>
      <w:proofErr w:type="spellEnd"/>
      <w:r w:rsidRPr="0007320C">
        <w:rPr>
          <w:rFonts w:ascii="Arial" w:hAnsi="Arial" w:cs="Arial"/>
          <w:sz w:val="24"/>
          <w:szCs w:val="24"/>
        </w:rPr>
        <w:t xml:space="preserve"> </w:t>
      </w:r>
      <w:r w:rsidR="004F2A88" w:rsidRPr="0007320C">
        <w:rPr>
          <w:rFonts w:ascii="Arial" w:hAnsi="Arial" w:cs="Arial"/>
          <w:sz w:val="24"/>
          <w:szCs w:val="24"/>
        </w:rPr>
        <w:t>pour combler le déficit comparé au nombre de ménages à couvrir</w:t>
      </w:r>
      <w:r w:rsidRPr="0007320C">
        <w:rPr>
          <w:rFonts w:ascii="Arial" w:hAnsi="Arial" w:cs="Arial"/>
          <w:sz w:val="24"/>
          <w:szCs w:val="24"/>
        </w:rPr>
        <w:t xml:space="preserve"> ;</w:t>
      </w:r>
    </w:p>
    <w:p w14:paraId="2EE23399" w14:textId="77777777" w:rsidR="00B4771B" w:rsidRPr="0007320C" w:rsidRDefault="004F2A88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 xml:space="preserve">À </w:t>
      </w:r>
      <w:proofErr w:type="spellStart"/>
      <w:r w:rsidRPr="0007320C">
        <w:rPr>
          <w:rFonts w:ascii="Arial" w:hAnsi="Arial" w:cs="Arial"/>
          <w:sz w:val="24"/>
          <w:szCs w:val="24"/>
        </w:rPr>
        <w:t>Kébémer</w:t>
      </w:r>
      <w:proofErr w:type="spellEnd"/>
      <w:r w:rsidR="0007320C">
        <w:rPr>
          <w:rFonts w:ascii="Arial" w:hAnsi="Arial" w:cs="Arial"/>
          <w:sz w:val="24"/>
          <w:szCs w:val="24"/>
        </w:rPr>
        <w:t xml:space="preserve"> n</w:t>
      </w:r>
      <w:r w:rsidRPr="0007320C">
        <w:rPr>
          <w:rFonts w:ascii="Arial" w:hAnsi="Arial" w:cs="Arial"/>
          <w:sz w:val="24"/>
          <w:szCs w:val="24"/>
        </w:rPr>
        <w:t>on payement de certains enquêteurs</w:t>
      </w:r>
      <w:r w:rsidR="00B4771B" w:rsidRPr="0007320C">
        <w:rPr>
          <w:rFonts w:ascii="Arial" w:hAnsi="Arial" w:cs="Arial"/>
          <w:sz w:val="24"/>
          <w:szCs w:val="24"/>
        </w:rPr>
        <w:t xml:space="preserve"> en raison de leur absence sur le terrain. </w:t>
      </w:r>
    </w:p>
    <w:p w14:paraId="36E238B1" w14:textId="77777777" w:rsidR="007F17D7" w:rsidRPr="0007320C" w:rsidRDefault="007F17D7" w:rsidP="00B4771B">
      <w:pPr>
        <w:spacing w:line="360" w:lineRule="auto"/>
        <w:rPr>
          <w:rFonts w:ascii="Arial" w:hAnsi="Arial" w:cs="Arial"/>
          <w:sz w:val="24"/>
          <w:szCs w:val="24"/>
        </w:rPr>
      </w:pPr>
    </w:p>
    <w:p w14:paraId="1FA5BC6A" w14:textId="77777777" w:rsidR="00B4771B" w:rsidRPr="0007320C" w:rsidRDefault="00B4771B" w:rsidP="00B4771B">
      <w:pPr>
        <w:spacing w:line="360" w:lineRule="auto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II.</w:t>
      </w:r>
      <w:r w:rsidRPr="0007320C">
        <w:rPr>
          <w:rFonts w:ascii="Arial" w:hAnsi="Arial" w:cs="Arial"/>
          <w:sz w:val="24"/>
          <w:szCs w:val="24"/>
        </w:rPr>
        <w:tab/>
      </w:r>
      <w:r w:rsidR="003A4272" w:rsidRPr="0007320C">
        <w:rPr>
          <w:rFonts w:ascii="Arial" w:hAnsi="Arial" w:cs="Arial"/>
          <w:b/>
          <w:sz w:val="24"/>
          <w:szCs w:val="24"/>
        </w:rPr>
        <w:t>Difficultés techniques sur l’application de collecte</w:t>
      </w:r>
    </w:p>
    <w:p w14:paraId="3439E761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Quelques observations ont aussi été notées sur l’application de collecte en vue d’intégrer des corrections.</w:t>
      </w:r>
    </w:p>
    <w:p w14:paraId="2C6E48E9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Il s’agit de :</w:t>
      </w:r>
    </w:p>
    <w:p w14:paraId="1DEFCFDD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Mettre à jour l’année (</w:t>
      </w:r>
      <w:r w:rsidR="007F17D7" w:rsidRPr="0007320C">
        <w:rPr>
          <w:rFonts w:ascii="Arial" w:hAnsi="Arial" w:cs="Arial"/>
          <w:sz w:val="24"/>
          <w:szCs w:val="24"/>
        </w:rPr>
        <w:t>2022-2023) au niveau de certaines sections du questionnaire</w:t>
      </w:r>
    </w:p>
    <w:p w14:paraId="14061420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Ajouter « pulvérisateur électrique » dans la liste du matériel motorisé</w:t>
      </w:r>
    </w:p>
    <w:p w14:paraId="483EC400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Ajouter « fréquence » à la modalité Radio en lieu et place de « réseau »</w:t>
      </w:r>
    </w:p>
    <w:p w14:paraId="2AF20C91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Ajouter « inhabituel » à la modalité « raréfaction des produits halieutiques »</w:t>
      </w:r>
    </w:p>
    <w:p w14:paraId="22D8E4FA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Faire apparaitre les « état du produit » pour certaines cultures de décrue comme le riz irrigué et le sorgho</w:t>
      </w:r>
    </w:p>
    <w:p w14:paraId="75D51D8A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Ajouter la modalité « Enherbement » parmi les raisons de non r</w:t>
      </w:r>
      <w:r w:rsidR="007F17D7" w:rsidRPr="0007320C">
        <w:rPr>
          <w:rFonts w:ascii="Arial" w:hAnsi="Arial" w:cs="Arial"/>
          <w:sz w:val="24"/>
          <w:szCs w:val="24"/>
        </w:rPr>
        <w:t>écolte</w:t>
      </w:r>
    </w:p>
    <w:p w14:paraId="0BDB255B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 la question 33a : faire apparaitre l’unité de riz irrigué (kg ou unités de mesure locales)</w:t>
      </w:r>
    </w:p>
    <w:p w14:paraId="7134CF06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Ajouter la modalité « Magasin » parmi les lieux de stockage pour la sous-section Stockage</w:t>
      </w:r>
    </w:p>
    <w:p w14:paraId="11F71783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Masquer la section Main d’œuvre pêche si le ménage ne pratique pas la pêche</w:t>
      </w:r>
    </w:p>
    <w:p w14:paraId="4F4DB9A8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 xml:space="preserve">Mettre à jour la photo de « hilaire » car celle qui est </w:t>
      </w:r>
      <w:r w:rsidR="007F17D7" w:rsidRPr="0007320C">
        <w:rPr>
          <w:rFonts w:ascii="Arial" w:hAnsi="Arial" w:cs="Arial"/>
          <w:sz w:val="24"/>
          <w:szCs w:val="24"/>
        </w:rPr>
        <w:t xml:space="preserve">illustrée correspond </w:t>
      </w:r>
      <w:proofErr w:type="gramStart"/>
      <w:r w:rsidR="007F17D7" w:rsidRPr="0007320C">
        <w:rPr>
          <w:rFonts w:ascii="Arial" w:hAnsi="Arial" w:cs="Arial"/>
          <w:sz w:val="24"/>
          <w:szCs w:val="24"/>
        </w:rPr>
        <w:t>à  la</w:t>
      </w:r>
      <w:proofErr w:type="gramEnd"/>
      <w:r w:rsidR="007F17D7" w:rsidRPr="0007320C">
        <w:rPr>
          <w:rFonts w:ascii="Arial" w:hAnsi="Arial" w:cs="Arial"/>
          <w:sz w:val="24"/>
          <w:szCs w:val="24"/>
        </w:rPr>
        <w:t xml:space="preserve"> </w:t>
      </w:r>
      <w:r w:rsidRPr="0007320C">
        <w:rPr>
          <w:rFonts w:ascii="Arial" w:hAnsi="Arial" w:cs="Arial"/>
          <w:sz w:val="24"/>
          <w:szCs w:val="24"/>
        </w:rPr>
        <w:t>« Dabas »</w:t>
      </w:r>
    </w:p>
    <w:p w14:paraId="73D83D4B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Ajouter « « coupe-coupe » à la liste du matériel manuel</w:t>
      </w:r>
    </w:p>
    <w:p w14:paraId="49B4493A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Déplacer « faucheuse » dans la liste des matériels motorisés</w:t>
      </w:r>
    </w:p>
    <w:p w14:paraId="246A0DF7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Ajouter « fonctionnel » à la question sur l’utilisation de matériel attelé (l’exploitation utilise-t-elle un matériel attelé fonctionnel non utilisé)</w:t>
      </w:r>
    </w:p>
    <w:p w14:paraId="13A672AF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lastRenderedPageBreak/>
        <w:t>•</w:t>
      </w:r>
      <w:r w:rsidRPr="0007320C">
        <w:rPr>
          <w:rFonts w:ascii="Arial" w:hAnsi="Arial" w:cs="Arial"/>
          <w:sz w:val="24"/>
          <w:szCs w:val="24"/>
        </w:rPr>
        <w:tab/>
        <w:t>Ajouter phosphate d’ammoniaque</w:t>
      </w:r>
    </w:p>
    <w:p w14:paraId="738A4EA8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 xml:space="preserve">Q2_21B_5b : Ajouter la modalité « Vente sur place ou banabanas » dans la question vente </w:t>
      </w:r>
    </w:p>
    <w:p w14:paraId="1BF86DE2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•</w:t>
      </w:r>
      <w:r w:rsidRPr="0007320C">
        <w:rPr>
          <w:rFonts w:ascii="Arial" w:hAnsi="Arial" w:cs="Arial"/>
          <w:sz w:val="24"/>
          <w:szCs w:val="24"/>
        </w:rPr>
        <w:tab/>
        <w:t>Q2_45_5 : Reformulation éventuellement : L’exploitation stocke-t-elle des produits animaux, des aliments de bétail ou des. … autre pièces à usage d’habitation ?</w:t>
      </w:r>
    </w:p>
    <w:p w14:paraId="249C2B7A" w14:textId="77777777" w:rsidR="00B4771B" w:rsidRPr="0007320C" w:rsidRDefault="00B4771B" w:rsidP="00B4771B">
      <w:pPr>
        <w:spacing w:line="360" w:lineRule="auto"/>
        <w:rPr>
          <w:rFonts w:ascii="Arial" w:hAnsi="Arial" w:cs="Arial"/>
          <w:sz w:val="24"/>
          <w:szCs w:val="24"/>
        </w:rPr>
      </w:pPr>
    </w:p>
    <w:p w14:paraId="163CBFE3" w14:textId="77777777" w:rsidR="00B4771B" w:rsidRPr="0007320C" w:rsidRDefault="00B4771B" w:rsidP="00B4771B">
      <w:pPr>
        <w:spacing w:line="360" w:lineRule="auto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III.</w:t>
      </w:r>
      <w:r w:rsidRPr="0007320C">
        <w:rPr>
          <w:rFonts w:ascii="Arial" w:hAnsi="Arial" w:cs="Arial"/>
          <w:sz w:val="24"/>
          <w:szCs w:val="24"/>
        </w:rPr>
        <w:tab/>
      </w:r>
      <w:r w:rsidR="007F17D7" w:rsidRPr="0007320C">
        <w:rPr>
          <w:rFonts w:ascii="Arial" w:hAnsi="Arial" w:cs="Arial"/>
          <w:b/>
          <w:sz w:val="24"/>
          <w:szCs w:val="24"/>
        </w:rPr>
        <w:t xml:space="preserve">RECOMMANDATIONS </w:t>
      </w:r>
    </w:p>
    <w:p w14:paraId="339A35C4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Il a été recommandé de :</w:t>
      </w:r>
    </w:p>
    <w:p w14:paraId="3E0D72ED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</w:t>
      </w:r>
      <w:r w:rsidRPr="0007320C">
        <w:rPr>
          <w:rFonts w:ascii="Arial" w:hAnsi="Arial" w:cs="Arial"/>
          <w:sz w:val="24"/>
          <w:szCs w:val="24"/>
        </w:rPr>
        <w:tab/>
        <w:t>Actualiser la répartition des indemnités de transports,</w:t>
      </w:r>
    </w:p>
    <w:p w14:paraId="24FEB5F5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</w:t>
      </w:r>
      <w:r w:rsidRPr="0007320C">
        <w:rPr>
          <w:rFonts w:ascii="Arial" w:hAnsi="Arial" w:cs="Arial"/>
          <w:sz w:val="24"/>
          <w:szCs w:val="24"/>
        </w:rPr>
        <w:tab/>
      </w:r>
      <w:r w:rsidRPr="00990CC1">
        <w:rPr>
          <w:rFonts w:ascii="Arial" w:hAnsi="Arial" w:cs="Arial"/>
          <w:sz w:val="24"/>
          <w:szCs w:val="24"/>
        </w:rPr>
        <w:t>Faire une requête auprès de la FAO pour équiper les SDDR et les DRDR en matériels informatiques,</w:t>
      </w:r>
    </w:p>
    <w:p w14:paraId="5A9732E5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Prendre en considération les recommandations lors de la budgétisation,</w:t>
      </w:r>
    </w:p>
    <w:p w14:paraId="7588728D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Revoir le profil des enquêteurs sélectionnés,</w:t>
      </w:r>
    </w:p>
    <w:p w14:paraId="0E9F72A1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 xml:space="preserve">Recenser tous les enquêteurs ayant de faibles taux de couverture, </w:t>
      </w:r>
    </w:p>
    <w:p w14:paraId="15FD3114" w14:textId="77777777" w:rsidR="00B4771B" w:rsidRPr="00990CC1" w:rsidRDefault="003A4272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T</w:t>
      </w:r>
      <w:r w:rsidR="00B4771B" w:rsidRPr="00990CC1">
        <w:rPr>
          <w:rFonts w:ascii="Arial" w:hAnsi="Arial" w:cs="Arial"/>
          <w:sz w:val="24"/>
          <w:szCs w:val="24"/>
        </w:rPr>
        <w:t xml:space="preserve">rouver un cartographe pour </w:t>
      </w:r>
      <w:r w:rsidRPr="00990CC1">
        <w:rPr>
          <w:rFonts w:ascii="Arial" w:hAnsi="Arial" w:cs="Arial"/>
          <w:sz w:val="24"/>
          <w:szCs w:val="24"/>
        </w:rPr>
        <w:t xml:space="preserve">l’identification des ménages à </w:t>
      </w:r>
      <w:r w:rsidR="00B4771B" w:rsidRPr="00990CC1">
        <w:rPr>
          <w:rFonts w:ascii="Arial" w:hAnsi="Arial" w:cs="Arial"/>
          <w:sz w:val="24"/>
          <w:szCs w:val="24"/>
        </w:rPr>
        <w:t>Dakar,</w:t>
      </w:r>
    </w:p>
    <w:p w14:paraId="2D5094A6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Distribuer des badges aux enquêteurs pour leur faciliter l’accès aux ménages,</w:t>
      </w:r>
    </w:p>
    <w:p w14:paraId="0763699E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 xml:space="preserve"> Initier des campagnes de communication (radios communautaires, TV, etc.) au début de chaque campagne pour atténuer les difficultés constatées dans l’accueil des enquêteurs avec la lassitude des ménages enquêtés,</w:t>
      </w:r>
    </w:p>
    <w:p w14:paraId="0BD7868D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 xml:space="preserve"> Demander aux Chefs de service (DRDR, SDDR) d’informer les Gouverneurs et les Préfets (à travers les CRD et CDD), avant chaque démarrage d’une enquête</w:t>
      </w:r>
    </w:p>
    <w:p w14:paraId="665192E2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Payer régulièrement les indemnités d’enquête aux contrôleurs et aux superviseurs,</w:t>
      </w:r>
    </w:p>
    <w:p w14:paraId="627CC2C3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 xml:space="preserve">Remplacer les outils de collette </w:t>
      </w:r>
      <w:r w:rsidR="003A4272" w:rsidRPr="00990CC1">
        <w:rPr>
          <w:rFonts w:ascii="Arial" w:hAnsi="Arial" w:cs="Arial"/>
          <w:sz w:val="24"/>
          <w:szCs w:val="24"/>
        </w:rPr>
        <w:t xml:space="preserve">défectueux </w:t>
      </w:r>
      <w:r w:rsidRPr="00990CC1">
        <w:rPr>
          <w:rFonts w:ascii="Arial" w:hAnsi="Arial" w:cs="Arial"/>
          <w:sz w:val="24"/>
          <w:szCs w:val="24"/>
        </w:rPr>
        <w:t>des enquêteurs le plus rapidement possible,</w:t>
      </w:r>
    </w:p>
    <w:p w14:paraId="6748AACC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lastRenderedPageBreak/>
        <w:t></w:t>
      </w:r>
      <w:r w:rsidRPr="00990CC1">
        <w:rPr>
          <w:rFonts w:ascii="Arial" w:hAnsi="Arial" w:cs="Arial"/>
          <w:sz w:val="24"/>
          <w:szCs w:val="24"/>
        </w:rPr>
        <w:tab/>
        <w:t xml:space="preserve">Revoir les dotations en carburant car la DAPSA donne des bons en gasoil or les motos </w:t>
      </w:r>
      <w:r w:rsidR="003A4272" w:rsidRPr="00990CC1">
        <w:rPr>
          <w:rFonts w:ascii="Arial" w:hAnsi="Arial" w:cs="Arial"/>
          <w:sz w:val="24"/>
          <w:szCs w:val="24"/>
        </w:rPr>
        <w:t>consomment du super</w:t>
      </w:r>
      <w:r w:rsidRPr="00990CC1">
        <w:rPr>
          <w:rFonts w:ascii="Arial" w:hAnsi="Arial" w:cs="Arial"/>
          <w:sz w:val="24"/>
          <w:szCs w:val="24"/>
        </w:rPr>
        <w:t>,</w:t>
      </w:r>
    </w:p>
    <w:p w14:paraId="69CD4CE4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Imprimer un questionnaire papier en secours au cas où la tablette se viderait,</w:t>
      </w:r>
    </w:p>
    <w:p w14:paraId="040BBF8B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Insister sur la date de démarrage de l’enquête après chaque mission de formation,</w:t>
      </w:r>
    </w:p>
    <w:p w14:paraId="51BFDC83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Organiser une mission de ramassage pour récupérer le matériel après chaque fin de campagne,</w:t>
      </w:r>
    </w:p>
    <w:p w14:paraId="487B5D17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Véhiculer l’information liée aux problèmes d’affectation des ménages,</w:t>
      </w:r>
    </w:p>
    <w:p w14:paraId="3FAF0A7B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Mettre à jour le dénombrement, et remplacer les ménages où le CM est décédé,</w:t>
      </w:r>
    </w:p>
    <w:p w14:paraId="3931E355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Mettre en place un mécanisme d’évaluation des enquêteurs,</w:t>
      </w:r>
    </w:p>
    <w:p w14:paraId="49EAF4C4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Initier les enquêteurs sur les techniques d’estimation,</w:t>
      </w:r>
    </w:p>
    <w:p w14:paraId="55BCE895" w14:textId="77777777" w:rsidR="00B4771B" w:rsidRPr="00990CC1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CC1">
        <w:rPr>
          <w:rFonts w:ascii="Arial" w:hAnsi="Arial" w:cs="Arial"/>
          <w:sz w:val="24"/>
          <w:szCs w:val="24"/>
        </w:rPr>
        <w:t></w:t>
      </w:r>
      <w:r w:rsidRPr="00990CC1">
        <w:rPr>
          <w:rFonts w:ascii="Arial" w:hAnsi="Arial" w:cs="Arial"/>
          <w:sz w:val="24"/>
          <w:szCs w:val="24"/>
        </w:rPr>
        <w:tab/>
        <w:t>Recruter 01 enquêteur supplémentaire pour le département de BAKEL.</w:t>
      </w:r>
      <w:bookmarkStart w:id="0" w:name="_GoBack"/>
      <w:bookmarkEnd w:id="0"/>
    </w:p>
    <w:p w14:paraId="4B336CC0" w14:textId="77777777" w:rsidR="003A4272" w:rsidRPr="0007320C" w:rsidRDefault="003A4272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DFECAD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320C">
        <w:rPr>
          <w:rFonts w:ascii="Arial" w:hAnsi="Arial" w:cs="Arial"/>
          <w:b/>
          <w:sz w:val="24"/>
          <w:szCs w:val="24"/>
        </w:rPr>
        <w:t>Pour un bon déroulement de la mission</w:t>
      </w:r>
      <w:r w:rsidR="003A4272" w:rsidRPr="0007320C">
        <w:rPr>
          <w:rFonts w:ascii="Arial" w:hAnsi="Arial" w:cs="Arial"/>
          <w:b/>
          <w:sz w:val="24"/>
          <w:szCs w:val="24"/>
        </w:rPr>
        <w:t xml:space="preserve"> sur le terrain</w:t>
      </w:r>
      <w:r w:rsidRPr="0007320C">
        <w:rPr>
          <w:rFonts w:ascii="Arial" w:hAnsi="Arial" w:cs="Arial"/>
          <w:b/>
          <w:sz w:val="24"/>
          <w:szCs w:val="24"/>
        </w:rPr>
        <w:t>, il a été proposé de :</w:t>
      </w:r>
    </w:p>
    <w:p w14:paraId="3F87640B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</w:t>
      </w:r>
      <w:r w:rsidRPr="0007320C">
        <w:rPr>
          <w:rFonts w:ascii="Arial" w:hAnsi="Arial" w:cs="Arial"/>
          <w:sz w:val="24"/>
          <w:szCs w:val="24"/>
        </w:rPr>
        <w:tab/>
        <w:t>Revoir l’état des véhicules, si nécessaire de renouveler le parc automobile</w:t>
      </w:r>
      <w:r w:rsidR="003A4272" w:rsidRPr="0007320C">
        <w:rPr>
          <w:rFonts w:ascii="Arial" w:hAnsi="Arial" w:cs="Arial"/>
          <w:sz w:val="24"/>
          <w:szCs w:val="24"/>
        </w:rPr>
        <w:t xml:space="preserve"> de la DAPSA</w:t>
      </w:r>
      <w:r w:rsidRPr="0007320C">
        <w:rPr>
          <w:rFonts w:ascii="Arial" w:hAnsi="Arial" w:cs="Arial"/>
          <w:sz w:val="24"/>
          <w:szCs w:val="24"/>
        </w:rPr>
        <w:t>,</w:t>
      </w:r>
    </w:p>
    <w:p w14:paraId="4815C081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</w:t>
      </w:r>
      <w:r w:rsidRPr="0007320C">
        <w:rPr>
          <w:rFonts w:ascii="Arial" w:hAnsi="Arial" w:cs="Arial"/>
          <w:sz w:val="24"/>
          <w:szCs w:val="24"/>
        </w:rPr>
        <w:tab/>
        <w:t>Mettre en place un dispositif de suivi et de supervision rigoureux afin de réduire les incohérences,</w:t>
      </w:r>
    </w:p>
    <w:p w14:paraId="0586EBC9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</w:t>
      </w:r>
      <w:r w:rsidRPr="0007320C">
        <w:rPr>
          <w:rFonts w:ascii="Arial" w:hAnsi="Arial" w:cs="Arial"/>
          <w:sz w:val="24"/>
          <w:szCs w:val="24"/>
        </w:rPr>
        <w:tab/>
        <w:t>Insister auprès des enquêteurs afin qu’ils terminent la collecte des données au plus tard le 31 mai 2023,</w:t>
      </w:r>
    </w:p>
    <w:p w14:paraId="2410261C" w14:textId="77777777" w:rsidR="00B4771B" w:rsidRPr="0007320C" w:rsidRDefault="00B4771B" w:rsidP="00581C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20C">
        <w:rPr>
          <w:rFonts w:ascii="Arial" w:hAnsi="Arial" w:cs="Arial"/>
          <w:sz w:val="24"/>
          <w:szCs w:val="24"/>
        </w:rPr>
        <w:t></w:t>
      </w:r>
      <w:r w:rsidRPr="0007320C">
        <w:rPr>
          <w:rFonts w:ascii="Arial" w:hAnsi="Arial" w:cs="Arial"/>
          <w:sz w:val="24"/>
          <w:szCs w:val="24"/>
        </w:rPr>
        <w:tab/>
        <w:t>Exclure tous les agents enquêteurs fonctionnaires pour le bon déroulement des enquêtes afin que la collecte puisse se dérouler dans les délais.</w:t>
      </w:r>
    </w:p>
    <w:p w14:paraId="1A92BA78" w14:textId="77777777" w:rsidR="00B4771B" w:rsidRPr="0007320C" w:rsidRDefault="00B4771B" w:rsidP="00B4771B">
      <w:pPr>
        <w:spacing w:line="360" w:lineRule="auto"/>
        <w:rPr>
          <w:rFonts w:ascii="Arial" w:hAnsi="Arial" w:cs="Arial"/>
          <w:sz w:val="24"/>
          <w:szCs w:val="24"/>
        </w:rPr>
      </w:pPr>
    </w:p>
    <w:p w14:paraId="0A084D36" w14:textId="77777777" w:rsidR="00B4771B" w:rsidRDefault="00B4771B" w:rsidP="00356B71">
      <w:pPr>
        <w:pStyle w:val="Paragraphedeliste"/>
        <w:spacing w:line="360" w:lineRule="auto"/>
        <w:ind w:left="1068"/>
        <w:rPr>
          <w:rFonts w:asciiTheme="minorHAnsi" w:hAnsiTheme="minorHAnsi" w:cstheme="minorHAnsi"/>
          <w:sz w:val="24"/>
          <w:szCs w:val="24"/>
        </w:rPr>
      </w:pPr>
    </w:p>
    <w:p w14:paraId="7B86CC42" w14:textId="77777777" w:rsidR="00A033AC" w:rsidRPr="00A033AC" w:rsidRDefault="00A033AC" w:rsidP="00A033AC">
      <w:pPr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A033AC">
        <w:rPr>
          <w:rFonts w:ascii="Times New Roman" w:eastAsiaTheme="minorHAnsi" w:hAnsi="Times New Roman"/>
          <w:b/>
          <w:sz w:val="24"/>
          <w:szCs w:val="24"/>
        </w:rPr>
        <w:lastRenderedPageBreak/>
        <w:t>AGENDA Atelier de formation du Dispositif de l’EAA PHASE (2) 2022-2023</w:t>
      </w:r>
    </w:p>
    <w:p w14:paraId="7D56F04A" w14:textId="77777777" w:rsidR="00A033AC" w:rsidRPr="00A033AC" w:rsidRDefault="00A033AC" w:rsidP="00A033AC">
      <w:pPr>
        <w:spacing w:after="0" w:line="240" w:lineRule="auto"/>
        <w:rPr>
          <w:rFonts w:ascii="Times New Roman" w:eastAsiaTheme="minorHAnsi" w:hAnsi="Times New Roman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29"/>
        <w:gridCol w:w="2864"/>
        <w:gridCol w:w="3969"/>
      </w:tblGrid>
      <w:tr w:rsidR="00A033AC" w:rsidRPr="00A033AC" w14:paraId="568E561E" w14:textId="77777777" w:rsidTr="00A67D05">
        <w:tc>
          <w:tcPr>
            <w:tcW w:w="2229" w:type="dxa"/>
            <w:shd w:val="clear" w:color="auto" w:fill="5B9BD5" w:themeFill="accent1"/>
          </w:tcPr>
          <w:p w14:paraId="0B4D51E1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Horaire</w:t>
            </w:r>
          </w:p>
        </w:tc>
        <w:tc>
          <w:tcPr>
            <w:tcW w:w="2864" w:type="dxa"/>
            <w:shd w:val="clear" w:color="auto" w:fill="5B9BD5" w:themeFill="accent1"/>
          </w:tcPr>
          <w:p w14:paraId="304AD61E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Activités</w:t>
            </w:r>
          </w:p>
        </w:tc>
        <w:tc>
          <w:tcPr>
            <w:tcW w:w="3969" w:type="dxa"/>
            <w:shd w:val="clear" w:color="auto" w:fill="5B9BD5" w:themeFill="accent1"/>
          </w:tcPr>
          <w:p w14:paraId="42050B46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Responsable</w:t>
            </w:r>
          </w:p>
        </w:tc>
      </w:tr>
      <w:tr w:rsidR="00A033AC" w:rsidRPr="00A033AC" w14:paraId="3B356645" w14:textId="77777777" w:rsidTr="00A67D05">
        <w:tc>
          <w:tcPr>
            <w:tcW w:w="9062" w:type="dxa"/>
            <w:gridSpan w:val="3"/>
            <w:shd w:val="clear" w:color="auto" w:fill="FFF2CC" w:themeFill="accent4" w:themeFillTint="33"/>
          </w:tcPr>
          <w:p w14:paraId="2D8AA700" w14:textId="77777777" w:rsidR="00A033AC" w:rsidRPr="00A033AC" w:rsidRDefault="00A033AC" w:rsidP="00A033A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A033AC" w:rsidRPr="00A033AC" w14:paraId="651CD14A" w14:textId="77777777" w:rsidTr="00A67D05">
        <w:tc>
          <w:tcPr>
            <w:tcW w:w="9062" w:type="dxa"/>
            <w:gridSpan w:val="3"/>
            <w:shd w:val="clear" w:color="auto" w:fill="auto"/>
          </w:tcPr>
          <w:p w14:paraId="0AA1328C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A033A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                                                       Jour 1</w:t>
            </w:r>
          </w:p>
        </w:tc>
      </w:tr>
      <w:tr w:rsidR="00A033AC" w:rsidRPr="00A033AC" w14:paraId="1E9C723A" w14:textId="77777777" w:rsidTr="00A67D05">
        <w:tc>
          <w:tcPr>
            <w:tcW w:w="2229" w:type="dxa"/>
          </w:tcPr>
          <w:p w14:paraId="1D95F913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9H - 9H15</w:t>
            </w:r>
          </w:p>
        </w:tc>
        <w:tc>
          <w:tcPr>
            <w:tcW w:w="2864" w:type="dxa"/>
          </w:tcPr>
          <w:p w14:paraId="1D8104AD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 xml:space="preserve">Mot de bienvenue </w:t>
            </w:r>
          </w:p>
        </w:tc>
        <w:tc>
          <w:tcPr>
            <w:tcW w:w="3969" w:type="dxa"/>
          </w:tcPr>
          <w:p w14:paraId="799D3237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DRDR ou son représentant</w:t>
            </w:r>
          </w:p>
        </w:tc>
      </w:tr>
      <w:tr w:rsidR="00A033AC" w:rsidRPr="00A033AC" w14:paraId="0CCD51B8" w14:textId="77777777" w:rsidTr="00A67D05">
        <w:tc>
          <w:tcPr>
            <w:tcW w:w="2229" w:type="dxa"/>
          </w:tcPr>
          <w:p w14:paraId="72D6D37D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9h15-9h20</w:t>
            </w:r>
          </w:p>
        </w:tc>
        <w:tc>
          <w:tcPr>
            <w:tcW w:w="2864" w:type="dxa"/>
          </w:tcPr>
          <w:p w14:paraId="367C59FF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Présentation des participants</w:t>
            </w:r>
          </w:p>
        </w:tc>
        <w:tc>
          <w:tcPr>
            <w:tcW w:w="3969" w:type="dxa"/>
          </w:tcPr>
          <w:p w14:paraId="5B956194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Participants</w:t>
            </w:r>
          </w:p>
        </w:tc>
      </w:tr>
      <w:tr w:rsidR="00A033AC" w:rsidRPr="00A033AC" w14:paraId="1B56E7D1" w14:textId="77777777" w:rsidTr="00A67D05">
        <w:tc>
          <w:tcPr>
            <w:tcW w:w="2229" w:type="dxa"/>
          </w:tcPr>
          <w:p w14:paraId="3BC4C959" w14:textId="77777777" w:rsidR="00A033AC" w:rsidRPr="00A033AC" w:rsidRDefault="00A033AC" w:rsidP="00A033AC">
            <w:pPr>
              <w:tabs>
                <w:tab w:val="right" w:pos="2013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9H20- 9H30</w:t>
            </w:r>
            <w:r w:rsidRPr="00A033AC">
              <w:rPr>
                <w:rFonts w:ascii="Times New Roman" w:eastAsiaTheme="minorHAnsi" w:hAnsi="Times New Roman"/>
              </w:rPr>
              <w:tab/>
            </w:r>
          </w:p>
        </w:tc>
        <w:tc>
          <w:tcPr>
            <w:tcW w:w="2864" w:type="dxa"/>
          </w:tcPr>
          <w:p w14:paraId="076D3C71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Présentation Agenda</w:t>
            </w:r>
          </w:p>
        </w:tc>
        <w:tc>
          <w:tcPr>
            <w:tcW w:w="3969" w:type="dxa"/>
          </w:tcPr>
          <w:p w14:paraId="04B47E1E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Equipe DAPSA</w:t>
            </w:r>
          </w:p>
        </w:tc>
      </w:tr>
      <w:tr w:rsidR="00A033AC" w:rsidRPr="00A033AC" w14:paraId="3C41836D" w14:textId="77777777" w:rsidTr="00A67D05">
        <w:tc>
          <w:tcPr>
            <w:tcW w:w="2229" w:type="dxa"/>
          </w:tcPr>
          <w:p w14:paraId="70080920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09h30 – 11h30</w:t>
            </w:r>
          </w:p>
        </w:tc>
        <w:tc>
          <w:tcPr>
            <w:tcW w:w="2864" w:type="dxa"/>
          </w:tcPr>
          <w:p w14:paraId="7F53066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Présentation questionnaire2 papier de EAA 2022 /2023</w:t>
            </w:r>
          </w:p>
          <w:p w14:paraId="2F29D8AA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</w:tcPr>
          <w:p w14:paraId="7369C89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EQUIPE DAPSA</w:t>
            </w:r>
          </w:p>
        </w:tc>
      </w:tr>
      <w:tr w:rsidR="00A033AC" w:rsidRPr="00A033AC" w14:paraId="596DF9CC" w14:textId="77777777" w:rsidTr="00A67D05">
        <w:tc>
          <w:tcPr>
            <w:tcW w:w="2229" w:type="dxa"/>
          </w:tcPr>
          <w:p w14:paraId="385BD187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11h30-11h45</w:t>
            </w:r>
          </w:p>
        </w:tc>
        <w:tc>
          <w:tcPr>
            <w:tcW w:w="2864" w:type="dxa"/>
          </w:tcPr>
          <w:p w14:paraId="3581F538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PAUSE</w:t>
            </w:r>
          </w:p>
        </w:tc>
        <w:tc>
          <w:tcPr>
            <w:tcW w:w="3969" w:type="dxa"/>
          </w:tcPr>
          <w:p w14:paraId="55A942A1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A033AC" w:rsidRPr="00A033AC" w14:paraId="3D3B9021" w14:textId="77777777" w:rsidTr="00A67D05">
        <w:tc>
          <w:tcPr>
            <w:tcW w:w="2229" w:type="dxa"/>
          </w:tcPr>
          <w:p w14:paraId="6B14E2BF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11h45-13h00</w:t>
            </w:r>
          </w:p>
        </w:tc>
        <w:tc>
          <w:tcPr>
            <w:tcW w:w="2864" w:type="dxa"/>
          </w:tcPr>
          <w:p w14:paraId="1B4B98D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Présentation questionnaire2 électronique de EAA 2022 /2023</w:t>
            </w:r>
          </w:p>
          <w:p w14:paraId="3E338031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(Jeux de rôle entre deux enquêteurs pour une meilleure compréhension du questionnaire)</w:t>
            </w:r>
          </w:p>
          <w:p w14:paraId="58C9BCF4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</w:tcPr>
          <w:p w14:paraId="4E62BEB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EQUIPE DAPSA/ENQUETEURS</w:t>
            </w:r>
          </w:p>
        </w:tc>
      </w:tr>
      <w:tr w:rsidR="00A033AC" w:rsidRPr="00A033AC" w14:paraId="4B4BF895" w14:textId="77777777" w:rsidTr="00A67D05">
        <w:tc>
          <w:tcPr>
            <w:tcW w:w="2229" w:type="dxa"/>
          </w:tcPr>
          <w:p w14:paraId="3115226C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13h00-14h30</w:t>
            </w:r>
          </w:p>
        </w:tc>
        <w:tc>
          <w:tcPr>
            <w:tcW w:w="2864" w:type="dxa"/>
          </w:tcPr>
          <w:p w14:paraId="12D65A4F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  <w:b/>
              </w:rPr>
            </w:pPr>
            <w:r w:rsidRPr="00A033AC">
              <w:rPr>
                <w:rFonts w:ascii="Times New Roman" w:eastAsiaTheme="minorHAnsi" w:hAnsi="Times New Roman"/>
              </w:rPr>
              <w:t xml:space="preserve">          </w:t>
            </w:r>
            <w:r w:rsidRPr="00A033AC">
              <w:rPr>
                <w:rFonts w:ascii="Times New Roman" w:eastAsiaTheme="minorHAnsi" w:hAnsi="Times New Roman"/>
                <w:b/>
              </w:rPr>
              <w:t>PAUSE DEJEUNER</w:t>
            </w:r>
          </w:p>
        </w:tc>
        <w:tc>
          <w:tcPr>
            <w:tcW w:w="3969" w:type="dxa"/>
          </w:tcPr>
          <w:p w14:paraId="445350B5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A033AC" w:rsidRPr="00A033AC" w14:paraId="34E37EEB" w14:textId="77777777" w:rsidTr="00A67D05">
        <w:tc>
          <w:tcPr>
            <w:tcW w:w="2229" w:type="dxa"/>
          </w:tcPr>
          <w:p w14:paraId="3C8C5B40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14h30-16h30</w:t>
            </w:r>
          </w:p>
        </w:tc>
        <w:tc>
          <w:tcPr>
            <w:tcW w:w="2864" w:type="dxa"/>
          </w:tcPr>
          <w:p w14:paraId="6F95680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Présentation questionnaire2 électronique de EAA 2022 /2023</w:t>
            </w:r>
          </w:p>
          <w:p w14:paraId="51C50D8A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(Jeux de rôle entre deux enquêteurs pour une meilleure compréhension du questionnaire)</w:t>
            </w:r>
          </w:p>
          <w:p w14:paraId="0FA5531C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(Suite)</w:t>
            </w:r>
          </w:p>
        </w:tc>
        <w:tc>
          <w:tcPr>
            <w:tcW w:w="3969" w:type="dxa"/>
          </w:tcPr>
          <w:p w14:paraId="547202D5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ENQUETEURS</w:t>
            </w:r>
          </w:p>
        </w:tc>
      </w:tr>
      <w:tr w:rsidR="00A033AC" w:rsidRPr="00A033AC" w14:paraId="7EBB55F0" w14:textId="77777777" w:rsidTr="00A67D05">
        <w:tc>
          <w:tcPr>
            <w:tcW w:w="2229" w:type="dxa"/>
          </w:tcPr>
          <w:p w14:paraId="1688D98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864" w:type="dxa"/>
          </w:tcPr>
          <w:p w14:paraId="1B0E2048" w14:textId="77777777" w:rsidR="00A033AC" w:rsidRPr="00A033AC" w:rsidRDefault="00A033AC" w:rsidP="00A033A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A033AC">
              <w:rPr>
                <w:rFonts w:ascii="Times New Roman" w:eastAsiaTheme="minorHAnsi" w:hAnsi="Times New Roman"/>
                <w:b/>
                <w:sz w:val="24"/>
                <w:szCs w:val="24"/>
              </w:rPr>
              <w:t>Jour 2</w:t>
            </w:r>
          </w:p>
        </w:tc>
        <w:tc>
          <w:tcPr>
            <w:tcW w:w="3969" w:type="dxa"/>
          </w:tcPr>
          <w:p w14:paraId="07F936E3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A033AC" w:rsidRPr="00A033AC" w14:paraId="72FBA59C" w14:textId="77777777" w:rsidTr="00A67D05">
        <w:tc>
          <w:tcPr>
            <w:tcW w:w="2229" w:type="dxa"/>
          </w:tcPr>
          <w:p w14:paraId="73DCD038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09h00-10h30</w:t>
            </w:r>
          </w:p>
        </w:tc>
        <w:tc>
          <w:tcPr>
            <w:tcW w:w="2864" w:type="dxa"/>
          </w:tcPr>
          <w:p w14:paraId="792CF43E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Présentation questionnaire2 électronique de EAA 2022 /2023</w:t>
            </w:r>
          </w:p>
          <w:p w14:paraId="4CA2F11F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(Jeux de rôle entre deux enquêteurs pour une meilleure compréhension du questionnaire)</w:t>
            </w:r>
          </w:p>
          <w:p w14:paraId="2209232E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</w:tcPr>
          <w:p w14:paraId="53976B4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ENQUETEURS</w:t>
            </w:r>
            <w:r w:rsidRPr="00A033AC" w:rsidDel="001F676A">
              <w:rPr>
                <w:rFonts w:ascii="Times New Roman" w:eastAsiaTheme="minorHAnsi" w:hAnsi="Times New Roman"/>
              </w:rPr>
              <w:t xml:space="preserve"> </w:t>
            </w:r>
            <w:r w:rsidRPr="00A033AC">
              <w:rPr>
                <w:rFonts w:ascii="Times New Roman" w:eastAsiaTheme="minorHAnsi" w:hAnsi="Times New Roman"/>
              </w:rPr>
              <w:t>/DAPSA</w:t>
            </w:r>
          </w:p>
        </w:tc>
      </w:tr>
      <w:tr w:rsidR="00A033AC" w:rsidRPr="00A033AC" w14:paraId="6F03865B" w14:textId="77777777" w:rsidTr="00A67D05">
        <w:tc>
          <w:tcPr>
            <w:tcW w:w="2229" w:type="dxa"/>
          </w:tcPr>
          <w:p w14:paraId="3B0D4690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864" w:type="dxa"/>
          </w:tcPr>
          <w:p w14:paraId="0758C394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</w:tcPr>
          <w:p w14:paraId="7353C042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A033AC" w:rsidRPr="00A033AC" w14:paraId="49A29F5B" w14:textId="77777777" w:rsidTr="00A67D05">
        <w:tc>
          <w:tcPr>
            <w:tcW w:w="2229" w:type="dxa"/>
          </w:tcPr>
          <w:p w14:paraId="75463DED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10h30-11h00</w:t>
            </w:r>
          </w:p>
        </w:tc>
        <w:tc>
          <w:tcPr>
            <w:tcW w:w="2864" w:type="dxa"/>
          </w:tcPr>
          <w:p w14:paraId="22C2AA74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PAUSE</w:t>
            </w:r>
          </w:p>
        </w:tc>
        <w:tc>
          <w:tcPr>
            <w:tcW w:w="3969" w:type="dxa"/>
          </w:tcPr>
          <w:p w14:paraId="2111F9A3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A033AC" w:rsidRPr="00A033AC" w14:paraId="5355EADC" w14:textId="77777777" w:rsidTr="00A67D05">
        <w:tc>
          <w:tcPr>
            <w:tcW w:w="2229" w:type="dxa"/>
          </w:tcPr>
          <w:p w14:paraId="7EC8484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11h-13h30</w:t>
            </w:r>
          </w:p>
        </w:tc>
        <w:tc>
          <w:tcPr>
            <w:tcW w:w="2864" w:type="dxa"/>
          </w:tcPr>
          <w:p w14:paraId="648A1DBD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Suivi de la collecte avec HQ</w:t>
            </w:r>
          </w:p>
          <w:p w14:paraId="21A3DA5E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Présentation</w:t>
            </w:r>
          </w:p>
          <w:p w14:paraId="25FD018C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 xml:space="preserve"> Et Exercice Pratique HQ</w:t>
            </w:r>
          </w:p>
        </w:tc>
        <w:tc>
          <w:tcPr>
            <w:tcW w:w="3969" w:type="dxa"/>
          </w:tcPr>
          <w:p w14:paraId="76311094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SDDR/CONTROLEURS</w:t>
            </w:r>
          </w:p>
        </w:tc>
      </w:tr>
      <w:tr w:rsidR="00A033AC" w:rsidRPr="00A033AC" w14:paraId="2380E713" w14:textId="77777777" w:rsidTr="00A67D05">
        <w:tc>
          <w:tcPr>
            <w:tcW w:w="2229" w:type="dxa"/>
          </w:tcPr>
          <w:p w14:paraId="221FE5BF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13h30-14h30</w:t>
            </w:r>
          </w:p>
        </w:tc>
        <w:tc>
          <w:tcPr>
            <w:tcW w:w="2864" w:type="dxa"/>
          </w:tcPr>
          <w:p w14:paraId="3CBD9279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PAUSE</w:t>
            </w:r>
          </w:p>
        </w:tc>
        <w:tc>
          <w:tcPr>
            <w:tcW w:w="3969" w:type="dxa"/>
          </w:tcPr>
          <w:p w14:paraId="4FA90DBD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A033AC" w:rsidRPr="00A033AC" w14:paraId="519DE98A" w14:textId="77777777" w:rsidTr="00A67D05">
        <w:tc>
          <w:tcPr>
            <w:tcW w:w="2229" w:type="dxa"/>
          </w:tcPr>
          <w:p w14:paraId="232D8E75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15h30-16h300</w:t>
            </w:r>
          </w:p>
        </w:tc>
        <w:tc>
          <w:tcPr>
            <w:tcW w:w="2864" w:type="dxa"/>
          </w:tcPr>
          <w:p w14:paraId="25BEEE14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Partage de documents (Manuel de l’enquêteur, Guide questionnaire1, Guide superviseur</w:t>
            </w:r>
          </w:p>
          <w:p w14:paraId="28C04B5C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 xml:space="preserve">Paiement prise en charge </w:t>
            </w:r>
          </w:p>
        </w:tc>
        <w:tc>
          <w:tcPr>
            <w:tcW w:w="3969" w:type="dxa"/>
          </w:tcPr>
          <w:p w14:paraId="7417D6F2" w14:textId="77777777" w:rsidR="00A033AC" w:rsidRPr="00A033AC" w:rsidRDefault="00A033AC" w:rsidP="00A033AC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A033AC">
              <w:rPr>
                <w:rFonts w:ascii="Times New Roman" w:eastAsiaTheme="minorHAnsi" w:hAnsi="Times New Roman"/>
              </w:rPr>
              <w:t>EQUIPE DAPSA</w:t>
            </w:r>
          </w:p>
        </w:tc>
      </w:tr>
    </w:tbl>
    <w:p w14:paraId="32153511" w14:textId="77777777" w:rsidR="00A033AC" w:rsidRPr="00A033AC" w:rsidRDefault="00A033AC" w:rsidP="00A033AC">
      <w:pPr>
        <w:spacing w:after="160" w:line="259" w:lineRule="auto"/>
        <w:rPr>
          <w:rFonts w:asciiTheme="minorHAnsi" w:eastAsiaTheme="minorHAnsi" w:hAnsiTheme="minorHAnsi" w:cstheme="minorBidi"/>
        </w:rPr>
      </w:pPr>
    </w:p>
    <w:p w14:paraId="72A19029" w14:textId="77777777" w:rsidR="00E645B1" w:rsidRPr="00356B71" w:rsidRDefault="00E645B1" w:rsidP="00356B71">
      <w:pPr>
        <w:pStyle w:val="Paragraphedeliste"/>
        <w:spacing w:line="360" w:lineRule="auto"/>
        <w:ind w:left="1068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B245D92" w14:textId="77777777" w:rsidR="00163ED6" w:rsidRPr="00356B71" w:rsidRDefault="00163ED6" w:rsidP="00356B71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  <w:lang w:eastAsia="fr-FR"/>
        </w:rPr>
      </w:pPr>
    </w:p>
    <w:p w14:paraId="7D267A6F" w14:textId="77777777" w:rsidR="00163ED6" w:rsidRPr="00356B71" w:rsidRDefault="00163ED6" w:rsidP="00356B71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  <w:lang w:eastAsia="fr-FR"/>
        </w:rPr>
      </w:pPr>
    </w:p>
    <w:p w14:paraId="4833F0B4" w14:textId="77777777" w:rsidR="00DE7E2C" w:rsidRPr="00356B71" w:rsidRDefault="00DE7E2C" w:rsidP="00356B71">
      <w:pPr>
        <w:spacing w:line="360" w:lineRule="auto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</w:p>
    <w:sectPr w:rsidR="00DE7E2C" w:rsidRPr="00356B7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95FF1"/>
    <w:multiLevelType w:val="hybridMultilevel"/>
    <w:tmpl w:val="64989EDC"/>
    <w:lvl w:ilvl="0" w:tplc="100C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95135"/>
    <w:multiLevelType w:val="hybridMultilevel"/>
    <w:tmpl w:val="7A628DC2"/>
    <w:lvl w:ilvl="0" w:tplc="E0328CDC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0987C63"/>
    <w:multiLevelType w:val="hybridMultilevel"/>
    <w:tmpl w:val="84423F62"/>
    <w:lvl w:ilvl="0" w:tplc="FDA43272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  <w:lang w:val="fr-FR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40CD3D22"/>
    <w:multiLevelType w:val="hybridMultilevel"/>
    <w:tmpl w:val="8A485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F7DBD"/>
    <w:multiLevelType w:val="hybridMultilevel"/>
    <w:tmpl w:val="CB9A4CA2"/>
    <w:lvl w:ilvl="0" w:tplc="A4E21D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364" w:hanging="360"/>
      </w:pPr>
    </w:lvl>
    <w:lvl w:ilvl="2" w:tplc="100C001B" w:tentative="1">
      <w:start w:val="1"/>
      <w:numFmt w:val="lowerRoman"/>
      <w:lvlText w:val="%3."/>
      <w:lvlJc w:val="right"/>
      <w:pPr>
        <w:ind w:left="2084" w:hanging="180"/>
      </w:pPr>
    </w:lvl>
    <w:lvl w:ilvl="3" w:tplc="100C000F" w:tentative="1">
      <w:start w:val="1"/>
      <w:numFmt w:val="decimal"/>
      <w:lvlText w:val="%4."/>
      <w:lvlJc w:val="left"/>
      <w:pPr>
        <w:ind w:left="2804" w:hanging="360"/>
      </w:pPr>
    </w:lvl>
    <w:lvl w:ilvl="4" w:tplc="100C0019" w:tentative="1">
      <w:start w:val="1"/>
      <w:numFmt w:val="lowerLetter"/>
      <w:lvlText w:val="%5."/>
      <w:lvlJc w:val="left"/>
      <w:pPr>
        <w:ind w:left="3524" w:hanging="360"/>
      </w:pPr>
    </w:lvl>
    <w:lvl w:ilvl="5" w:tplc="100C001B" w:tentative="1">
      <w:start w:val="1"/>
      <w:numFmt w:val="lowerRoman"/>
      <w:lvlText w:val="%6."/>
      <w:lvlJc w:val="right"/>
      <w:pPr>
        <w:ind w:left="4244" w:hanging="180"/>
      </w:pPr>
    </w:lvl>
    <w:lvl w:ilvl="6" w:tplc="100C000F" w:tentative="1">
      <w:start w:val="1"/>
      <w:numFmt w:val="decimal"/>
      <w:lvlText w:val="%7."/>
      <w:lvlJc w:val="left"/>
      <w:pPr>
        <w:ind w:left="4964" w:hanging="360"/>
      </w:pPr>
    </w:lvl>
    <w:lvl w:ilvl="7" w:tplc="100C0019" w:tentative="1">
      <w:start w:val="1"/>
      <w:numFmt w:val="lowerLetter"/>
      <w:lvlText w:val="%8."/>
      <w:lvlJc w:val="left"/>
      <w:pPr>
        <w:ind w:left="5684" w:hanging="360"/>
      </w:pPr>
    </w:lvl>
    <w:lvl w:ilvl="8" w:tplc="10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E842885"/>
    <w:multiLevelType w:val="hybridMultilevel"/>
    <w:tmpl w:val="68D2995E"/>
    <w:lvl w:ilvl="0" w:tplc="10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883366A"/>
    <w:multiLevelType w:val="hybridMultilevel"/>
    <w:tmpl w:val="DCBC9F6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2660CB"/>
    <w:multiLevelType w:val="hybridMultilevel"/>
    <w:tmpl w:val="FE801D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40DE2"/>
    <w:multiLevelType w:val="hybridMultilevel"/>
    <w:tmpl w:val="9B602D5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DB1"/>
    <w:rsid w:val="00003810"/>
    <w:rsid w:val="00014DCD"/>
    <w:rsid w:val="000229DC"/>
    <w:rsid w:val="000252CE"/>
    <w:rsid w:val="0007320C"/>
    <w:rsid w:val="00090C9B"/>
    <w:rsid w:val="00096964"/>
    <w:rsid w:val="000D2892"/>
    <w:rsid w:val="0012136B"/>
    <w:rsid w:val="00163ED6"/>
    <w:rsid w:val="00164D6E"/>
    <w:rsid w:val="001700A7"/>
    <w:rsid w:val="00195C12"/>
    <w:rsid w:val="001A750C"/>
    <w:rsid w:val="001E597A"/>
    <w:rsid w:val="00203582"/>
    <w:rsid w:val="0021561B"/>
    <w:rsid w:val="002240DC"/>
    <w:rsid w:val="00235451"/>
    <w:rsid w:val="00274C64"/>
    <w:rsid w:val="002C3023"/>
    <w:rsid w:val="002D0F98"/>
    <w:rsid w:val="002D62AB"/>
    <w:rsid w:val="00322276"/>
    <w:rsid w:val="0033434A"/>
    <w:rsid w:val="00356B71"/>
    <w:rsid w:val="00370730"/>
    <w:rsid w:val="0037175E"/>
    <w:rsid w:val="003A1860"/>
    <w:rsid w:val="003A2030"/>
    <w:rsid w:val="003A4272"/>
    <w:rsid w:val="003A43E5"/>
    <w:rsid w:val="00427BF6"/>
    <w:rsid w:val="004B0F26"/>
    <w:rsid w:val="004C2DA4"/>
    <w:rsid w:val="004C3079"/>
    <w:rsid w:val="004D0021"/>
    <w:rsid w:val="004F2A88"/>
    <w:rsid w:val="004F32B7"/>
    <w:rsid w:val="00510977"/>
    <w:rsid w:val="00581CC9"/>
    <w:rsid w:val="00586E34"/>
    <w:rsid w:val="005B38C3"/>
    <w:rsid w:val="005F26A9"/>
    <w:rsid w:val="00633DE2"/>
    <w:rsid w:val="00661E7A"/>
    <w:rsid w:val="006E670A"/>
    <w:rsid w:val="00712715"/>
    <w:rsid w:val="0075231C"/>
    <w:rsid w:val="00765D77"/>
    <w:rsid w:val="00783A8D"/>
    <w:rsid w:val="0078574A"/>
    <w:rsid w:val="007D66A7"/>
    <w:rsid w:val="007D7039"/>
    <w:rsid w:val="007E266C"/>
    <w:rsid w:val="007F17D7"/>
    <w:rsid w:val="00842F82"/>
    <w:rsid w:val="00862C26"/>
    <w:rsid w:val="00883822"/>
    <w:rsid w:val="008974EF"/>
    <w:rsid w:val="008C3820"/>
    <w:rsid w:val="009047D3"/>
    <w:rsid w:val="00925827"/>
    <w:rsid w:val="00933C28"/>
    <w:rsid w:val="00990CC1"/>
    <w:rsid w:val="009C1062"/>
    <w:rsid w:val="00A033AC"/>
    <w:rsid w:val="00A13B98"/>
    <w:rsid w:val="00A31482"/>
    <w:rsid w:val="00A365F1"/>
    <w:rsid w:val="00A47ACD"/>
    <w:rsid w:val="00AA40ED"/>
    <w:rsid w:val="00B4771B"/>
    <w:rsid w:val="00B555C4"/>
    <w:rsid w:val="00B7273D"/>
    <w:rsid w:val="00B83AFC"/>
    <w:rsid w:val="00BB6471"/>
    <w:rsid w:val="00CA4714"/>
    <w:rsid w:val="00D039AD"/>
    <w:rsid w:val="00D10F6A"/>
    <w:rsid w:val="00DC2DB1"/>
    <w:rsid w:val="00DD2759"/>
    <w:rsid w:val="00DE552F"/>
    <w:rsid w:val="00DE7E2C"/>
    <w:rsid w:val="00E261F9"/>
    <w:rsid w:val="00E30303"/>
    <w:rsid w:val="00E471FE"/>
    <w:rsid w:val="00E645B1"/>
    <w:rsid w:val="00E83434"/>
    <w:rsid w:val="00EA4F14"/>
    <w:rsid w:val="00EA64E9"/>
    <w:rsid w:val="00EB5074"/>
    <w:rsid w:val="00EF7731"/>
    <w:rsid w:val="00F36761"/>
    <w:rsid w:val="00F92801"/>
    <w:rsid w:val="00FB6218"/>
    <w:rsid w:val="00FD1BCD"/>
    <w:rsid w:val="00FD5DCB"/>
    <w:rsid w:val="00FE02E1"/>
    <w:rsid w:val="00FE70D2"/>
    <w:rsid w:val="00FF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6E05A0"/>
  <w15:chartTrackingRefBased/>
  <w15:docId w15:val="{625B8EF4-766F-4031-94E6-1CA5AC596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2DB1"/>
    <w:pPr>
      <w:spacing w:after="200" w:line="276" w:lineRule="auto"/>
    </w:pPr>
    <w:rPr>
      <w:rFonts w:ascii="Calibri" w:eastAsia="Calibri" w:hAnsi="Calibri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2DB1"/>
    <w:pPr>
      <w:ind w:left="720"/>
      <w:contextualSpacing/>
    </w:pPr>
  </w:style>
  <w:style w:type="table" w:styleId="Grilledutableau">
    <w:name w:val="Table Grid"/>
    <w:basedOn w:val="TableauNormal"/>
    <w:uiPriority w:val="39"/>
    <w:rsid w:val="00A033AC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2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3987">
          <w:marLeft w:val="0"/>
          <w:marRight w:val="0"/>
          <w:marTop w:val="0"/>
          <w:marBottom w:val="0"/>
          <w:divBdr>
            <w:top w:val="single" w:sz="6" w:space="0" w:color="B0B0B0"/>
            <w:left w:val="single" w:sz="6" w:space="9" w:color="B0B0B0"/>
            <w:bottom w:val="single" w:sz="6" w:space="0" w:color="B0B0B0"/>
            <w:right w:val="single" w:sz="2" w:space="0" w:color="FFFFFF"/>
          </w:divBdr>
        </w:div>
      </w:divsChild>
    </w:div>
    <w:div w:id="19002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2603">
          <w:marLeft w:val="0"/>
          <w:marRight w:val="0"/>
          <w:marTop w:val="0"/>
          <w:marBottom w:val="0"/>
          <w:divBdr>
            <w:top w:val="single" w:sz="6" w:space="0" w:color="B0B0B0"/>
            <w:left w:val="single" w:sz="6" w:space="9" w:color="B0B0B0"/>
            <w:bottom w:val="single" w:sz="6" w:space="0" w:color="B0B0B0"/>
            <w:right w:val="single" w:sz="2" w:space="0" w:color="FFFFFF"/>
          </w:divBdr>
        </w:div>
      </w:divsChild>
    </w:div>
    <w:div w:id="19498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8481">
          <w:marLeft w:val="0"/>
          <w:marRight w:val="0"/>
          <w:marTop w:val="0"/>
          <w:marBottom w:val="0"/>
          <w:divBdr>
            <w:top w:val="single" w:sz="6" w:space="0" w:color="B0B0B0"/>
            <w:left w:val="single" w:sz="6" w:space="9" w:color="B0B0B0"/>
            <w:bottom w:val="single" w:sz="6" w:space="0" w:color="B0B0B0"/>
            <w:right w:val="single" w:sz="2" w:space="0" w:color="FFFF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A197BB9689EBE45A61C780A4B8E02DD" ma:contentTypeVersion="15" ma:contentTypeDescription="Creare un nuovo documento." ma:contentTypeScope="" ma:versionID="31cc1f7f66134473144fe1a67719723c">
  <xsd:schema xmlns:xsd="http://www.w3.org/2001/XMLSchema" xmlns:xs="http://www.w3.org/2001/XMLSchema" xmlns:p="http://schemas.microsoft.com/office/2006/metadata/properties" xmlns:ns3="4e659628-e5dc-4c14-9dfb-27d890202499" xmlns:ns4="474d1123-dc4c-4755-b65b-df21981e62fc" targetNamespace="http://schemas.microsoft.com/office/2006/metadata/properties" ma:root="true" ma:fieldsID="7dad18a8fd2e524fb5fc75d1788f4c35" ns3:_="" ns4:_="">
    <xsd:import namespace="4e659628-e5dc-4c14-9dfb-27d890202499"/>
    <xsd:import namespace="474d1123-dc4c-4755-b65b-df21981e62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59628-e5dc-4c14-9dfb-27d8902024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1123-dc4c-4755-b65b-df21981e62f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659628-e5dc-4c14-9dfb-27d89020249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00099-27B8-4A98-885C-3E74FDDD3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59628-e5dc-4c14-9dfb-27d890202499"/>
    <ds:schemaRef ds:uri="474d1123-dc4c-4755-b65b-df21981e62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4084DB-FEFC-44EA-85AE-AB57E9C581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64F9B2-58CE-4ACE-A918-D642C67D4DA8}">
  <ds:schemaRefs>
    <ds:schemaRef ds:uri="http://schemas.microsoft.com/office/2006/metadata/properties"/>
    <ds:schemaRef ds:uri="http://schemas.microsoft.com/office/infopath/2007/PartnerControls"/>
    <ds:schemaRef ds:uri="4e659628-e5dc-4c14-9dfb-27d890202499"/>
  </ds:schemaRefs>
</ds:datastoreItem>
</file>

<file path=customXml/itemProps4.xml><?xml version="1.0" encoding="utf-8"?>
<ds:datastoreItem xmlns:ds="http://schemas.openxmlformats.org/officeDocument/2006/customXml" ds:itemID="{3BDF9D88-C455-44A0-8FDA-FEB65328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1563</Words>
  <Characters>8601</Characters>
  <Application>Microsoft Office Word</Application>
  <DocSecurity>0</DocSecurity>
  <Lines>71</Lines>
  <Paragraphs>20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Mon ordinateur</cp:lastModifiedBy>
  <cp:revision>2</cp:revision>
  <dcterms:created xsi:type="dcterms:W3CDTF">2024-01-08T11:44:00Z</dcterms:created>
  <dcterms:modified xsi:type="dcterms:W3CDTF">2024-01-08T11:44:00Z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0x0101000A197BB9689EBE45A61C780A4B8E02DD</vt:lpwstr>
  </property>
</Properties>
</file>