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E28" w:rsidRDefault="004F5E28" w:rsidP="004F5E28">
      <w:pPr>
        <w:rPr>
          <w:sz w:val="24"/>
        </w:rPr>
      </w:pPr>
      <w:bookmarkStart w:id="0" w:name="_GoBack"/>
      <w:bookmarkEnd w:id="0"/>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eastAsia="Calibri" w:cs="Times New Roman"/>
          <w:noProof/>
          <w:lang w:val="fr-CH" w:eastAsia="fr-CH"/>
        </w:rPr>
        <w:drawing>
          <wp:inline distT="0" distB="0" distL="0" distR="0" wp14:anchorId="4866E0F1" wp14:editId="2DD0578B">
            <wp:extent cx="1181100" cy="914400"/>
            <wp:effectExtent l="0" t="0" r="0" b="0"/>
            <wp:docPr id="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pic:cNvPicPr>
                      <a:picLocks noChangeAspect="1" noChangeArrowheads="1"/>
                    </pic:cNvPicPr>
                  </pic:nvPicPr>
                  <pic:blipFill>
                    <a:blip r:embed="rId5"/>
                    <a:stretch>
                      <a:fillRect/>
                    </a:stretch>
                  </pic:blipFill>
                  <pic:spPr bwMode="auto">
                    <a:xfrm>
                      <a:off x="0" y="0"/>
                      <a:ext cx="1181100" cy="914400"/>
                    </a:xfrm>
                    <a:prstGeom prst="rect">
                      <a:avLst/>
                    </a:prstGeom>
                    <a:noFill/>
                    <a:ln w="9525">
                      <a:noFill/>
                      <a:miter lim="800000"/>
                      <a:headEnd/>
                      <a:tailEnd/>
                    </a:ln>
                  </pic:spPr>
                </pic:pic>
              </a:graphicData>
            </a:graphic>
          </wp:inline>
        </w:drawing>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p w:rsidR="004F5E28" w:rsidRDefault="004F5E28" w:rsidP="004F5E28">
      <w:pPr>
        <w:rPr>
          <w:sz w:val="24"/>
        </w:rPr>
      </w:pPr>
    </w:p>
    <w:p w:rsidR="004F5E28" w:rsidRDefault="004F5E28" w:rsidP="004F5E28">
      <w:pPr>
        <w:rPr>
          <w:sz w:val="24"/>
        </w:rPr>
      </w:pPr>
    </w:p>
    <w:p w:rsidR="004F5E28" w:rsidRDefault="004F5E28" w:rsidP="004F5E28">
      <w:pPr>
        <w:rPr>
          <w:sz w:val="24"/>
        </w:rPr>
      </w:pPr>
    </w:p>
    <w:p w:rsidR="004F5E28" w:rsidRDefault="004F5E28" w:rsidP="004F5E28">
      <w:pPr>
        <w:rPr>
          <w:sz w:val="24"/>
        </w:rPr>
      </w:pPr>
    </w:p>
    <w:p w:rsidR="004F5E28" w:rsidRDefault="004F5E28" w:rsidP="004F5E28">
      <w:pPr>
        <w:rPr>
          <w:sz w:val="24"/>
        </w:rPr>
      </w:pPr>
    </w:p>
    <w:p w:rsidR="004F5E28" w:rsidRDefault="004F5E28" w:rsidP="004F5E28">
      <w:pPr>
        <w:rPr>
          <w:sz w:val="24"/>
        </w:rPr>
      </w:pPr>
    </w:p>
    <w:p w:rsidR="004F5E28" w:rsidRDefault="004F5E28" w:rsidP="004F5E28">
      <w:pPr>
        <w:rPr>
          <w:sz w:val="24"/>
        </w:rPr>
      </w:pPr>
    </w:p>
    <w:p w:rsidR="004F5E28" w:rsidRDefault="004F5E28" w:rsidP="004F5E28">
      <w:pPr>
        <w:rPr>
          <w:sz w:val="24"/>
        </w:rPr>
      </w:pPr>
    </w:p>
    <w:p w:rsidR="004F5E28" w:rsidRDefault="004F5E28" w:rsidP="004F5E28">
      <w:pPr>
        <w:rPr>
          <w:sz w:val="24"/>
        </w:rPr>
      </w:pPr>
    </w:p>
    <w:p w:rsidR="004F5E28" w:rsidRPr="00E42075" w:rsidRDefault="004F5E28" w:rsidP="004F5E28">
      <w:pPr>
        <w:spacing w:line="360" w:lineRule="auto"/>
        <w:jc w:val="center"/>
        <w:rPr>
          <w:b/>
          <w:sz w:val="40"/>
          <w:szCs w:val="40"/>
        </w:rPr>
      </w:pPr>
      <w:r w:rsidRPr="00E42075">
        <w:rPr>
          <w:b/>
          <w:sz w:val="40"/>
          <w:szCs w:val="40"/>
        </w:rPr>
        <w:t>RAPPORT DE L’ENQUETE AGRICOLE</w:t>
      </w:r>
      <w:r>
        <w:rPr>
          <w:b/>
          <w:sz w:val="40"/>
          <w:szCs w:val="40"/>
        </w:rPr>
        <w:t xml:space="preserve"> </w:t>
      </w:r>
      <w:r w:rsidRPr="00E42075">
        <w:rPr>
          <w:b/>
          <w:sz w:val="40"/>
          <w:szCs w:val="40"/>
        </w:rPr>
        <w:t>PILOTE</w:t>
      </w:r>
      <w:r>
        <w:rPr>
          <w:b/>
          <w:sz w:val="40"/>
          <w:szCs w:val="40"/>
        </w:rPr>
        <w:t xml:space="preserve"> DE LA DEUXIEME </w:t>
      </w:r>
      <w:r w:rsidR="00856925">
        <w:rPr>
          <w:b/>
          <w:sz w:val="40"/>
          <w:szCs w:val="40"/>
        </w:rPr>
        <w:t>PHASE DE</w:t>
      </w:r>
      <w:r>
        <w:rPr>
          <w:b/>
          <w:sz w:val="40"/>
          <w:szCs w:val="40"/>
        </w:rPr>
        <w:t xml:space="preserve"> L’EAA 2022/2023 </w:t>
      </w:r>
    </w:p>
    <w:p w:rsidR="004F5E28" w:rsidRDefault="004F5E28" w:rsidP="004F5E28">
      <w:pPr>
        <w:spacing w:line="360" w:lineRule="auto"/>
        <w:jc w:val="center"/>
        <w:rPr>
          <w:b/>
          <w:sz w:val="44"/>
        </w:rPr>
      </w:pPr>
    </w:p>
    <w:p w:rsidR="004F5E28" w:rsidRDefault="004F5E28" w:rsidP="004F5E28">
      <w:pPr>
        <w:spacing w:line="360" w:lineRule="auto"/>
        <w:jc w:val="center"/>
        <w:rPr>
          <w:b/>
          <w:sz w:val="44"/>
        </w:rPr>
      </w:pPr>
    </w:p>
    <w:p w:rsidR="004F5E28" w:rsidRDefault="004F5E28" w:rsidP="004F5E28">
      <w:pPr>
        <w:spacing w:line="360" w:lineRule="auto"/>
        <w:jc w:val="center"/>
        <w:rPr>
          <w:b/>
          <w:sz w:val="44"/>
        </w:rPr>
      </w:pPr>
    </w:p>
    <w:p w:rsidR="004F5E28" w:rsidRDefault="004F5E28" w:rsidP="004F5E28">
      <w:pPr>
        <w:spacing w:line="360" w:lineRule="auto"/>
        <w:jc w:val="center"/>
        <w:rPr>
          <w:b/>
          <w:sz w:val="44"/>
        </w:rPr>
      </w:pPr>
    </w:p>
    <w:p w:rsidR="004F5E28" w:rsidRDefault="004F5E28" w:rsidP="004F5E28">
      <w:pPr>
        <w:spacing w:line="360" w:lineRule="auto"/>
        <w:jc w:val="center"/>
        <w:rPr>
          <w:b/>
          <w:sz w:val="44"/>
        </w:rPr>
      </w:pPr>
    </w:p>
    <w:p w:rsidR="004F5E28" w:rsidRDefault="004F5E28" w:rsidP="004F5E28">
      <w:pPr>
        <w:spacing w:line="360" w:lineRule="auto"/>
        <w:jc w:val="center"/>
        <w:rPr>
          <w:b/>
          <w:sz w:val="44"/>
        </w:rPr>
      </w:pPr>
    </w:p>
    <w:p w:rsidR="004F5E28" w:rsidRDefault="004F5E28" w:rsidP="004F5E28">
      <w:pPr>
        <w:spacing w:line="360" w:lineRule="auto"/>
        <w:jc w:val="center"/>
        <w:rPr>
          <w:rFonts w:ascii="Tahoma" w:hAnsi="Tahoma" w:cs="Tahoma"/>
          <w:b/>
          <w:sz w:val="24"/>
          <w:szCs w:val="24"/>
        </w:rPr>
      </w:pPr>
      <w:r>
        <w:rPr>
          <w:rFonts w:ascii="Tahoma" w:hAnsi="Tahoma" w:cs="Tahoma"/>
          <w:b/>
          <w:sz w:val="24"/>
          <w:szCs w:val="24"/>
        </w:rPr>
        <w:t>Février 2023</w:t>
      </w:r>
    </w:p>
    <w:p w:rsidR="004F5E28" w:rsidRPr="00831CC8" w:rsidRDefault="004F5E28" w:rsidP="004F5E28">
      <w:pPr>
        <w:spacing w:line="360" w:lineRule="auto"/>
        <w:jc w:val="center"/>
        <w:rPr>
          <w:rFonts w:ascii="Tahoma" w:hAnsi="Tahoma" w:cs="Tahoma"/>
          <w:b/>
          <w:sz w:val="24"/>
          <w:szCs w:val="24"/>
        </w:rPr>
      </w:pPr>
    </w:p>
    <w:p w:rsidR="00F96723" w:rsidRPr="00E44BDB" w:rsidRDefault="00F96723" w:rsidP="00F96723">
      <w:pPr>
        <w:rPr>
          <w:b/>
          <w:sz w:val="28"/>
          <w:szCs w:val="28"/>
        </w:rPr>
      </w:pPr>
      <w:r w:rsidRPr="00726DDB">
        <w:rPr>
          <w:b/>
          <w:sz w:val="28"/>
          <w:szCs w:val="28"/>
        </w:rPr>
        <w:t>CONTEXTE</w:t>
      </w:r>
    </w:p>
    <w:p w:rsidR="00F96723" w:rsidRPr="00F41F1E" w:rsidRDefault="00F96723" w:rsidP="00F96723">
      <w:p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Le premier passage de l’EAA 2021-2022 a été bouclé avec le module de base du questionnaire comprenant les caractéristiques des ménages agricoles et des parcelles cultivées, l’utilisation des intrants et du matériel agricole, les méthodes de production végétale, les superficies de l’exploitation utilisées à d’autres fins. </w:t>
      </w:r>
    </w:p>
    <w:p w:rsidR="00F96723" w:rsidRPr="00F41F1E" w:rsidRDefault="00F96723" w:rsidP="00F96723">
      <w:p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La deuxième phase de l’’enquête agricole en cours de préparation, va porter sur le module « Machines, Equipements et Actifs » et sera réalisée dans le cadre de l’Initiative 50x2030, un programme de la FAO, de la Banque Mondiale et du FIDA, qui accompagne le Sénégal dans le renforcement de son système national de statistiques agricoles.</w:t>
      </w:r>
    </w:p>
    <w:p w:rsidR="00F96723" w:rsidRPr="00F41F1E" w:rsidRDefault="00F96723" w:rsidP="00F96723">
      <w:p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 </w:t>
      </w:r>
      <w:r w:rsidR="00D3241D" w:rsidRPr="00F41F1E">
        <w:rPr>
          <w:rFonts w:ascii="Times New Roman" w:hAnsi="Times New Roman" w:cs="Times New Roman"/>
          <w:sz w:val="28"/>
          <w:szCs w:val="28"/>
          <w:lang w:val="fr-FR"/>
        </w:rPr>
        <w:t xml:space="preserve">Suite à l’atelier de partage </w:t>
      </w:r>
      <w:r w:rsidR="00D1476B" w:rsidRPr="00F41F1E">
        <w:rPr>
          <w:rFonts w:ascii="Times New Roman" w:hAnsi="Times New Roman" w:cs="Times New Roman"/>
          <w:sz w:val="28"/>
          <w:szCs w:val="28"/>
          <w:lang w:val="fr-FR"/>
        </w:rPr>
        <w:t xml:space="preserve">du questionnaire avec les </w:t>
      </w:r>
      <w:r w:rsidR="00F41F1E" w:rsidRPr="00F41F1E">
        <w:rPr>
          <w:rFonts w:ascii="Times New Roman" w:hAnsi="Times New Roman" w:cs="Times New Roman"/>
          <w:sz w:val="28"/>
          <w:szCs w:val="28"/>
          <w:lang w:val="fr-FR"/>
        </w:rPr>
        <w:t>partenaires, une</w:t>
      </w:r>
      <w:r w:rsidRPr="00F41F1E">
        <w:rPr>
          <w:rFonts w:ascii="Times New Roman" w:hAnsi="Times New Roman" w:cs="Times New Roman"/>
          <w:sz w:val="28"/>
          <w:szCs w:val="28"/>
          <w:lang w:val="fr-FR"/>
        </w:rPr>
        <w:t xml:space="preserve"> enquête pilote en vue de tester le nouveau questionnaire </w:t>
      </w:r>
      <w:r w:rsidR="00D3241D" w:rsidRPr="00F41F1E">
        <w:rPr>
          <w:rFonts w:ascii="Times New Roman" w:hAnsi="Times New Roman" w:cs="Times New Roman"/>
          <w:sz w:val="28"/>
          <w:szCs w:val="28"/>
          <w:lang w:val="fr-FR"/>
        </w:rPr>
        <w:t>a été</w:t>
      </w:r>
      <w:r w:rsidRPr="00F41F1E">
        <w:rPr>
          <w:rFonts w:ascii="Times New Roman" w:hAnsi="Times New Roman" w:cs="Times New Roman"/>
          <w:sz w:val="28"/>
          <w:szCs w:val="28"/>
          <w:lang w:val="fr-FR"/>
        </w:rPr>
        <w:t xml:space="preserve"> menée dans la région de Thiès du 20 au 26 Février 2023, selon le calendrier ci-après : </w:t>
      </w:r>
    </w:p>
    <w:p w:rsidR="00F96723" w:rsidRPr="00F41F1E" w:rsidRDefault="00F96723" w:rsidP="00D3241D">
      <w:pPr>
        <w:pStyle w:val="Paragraphedeliste"/>
        <w:numPr>
          <w:ilvl w:val="0"/>
          <w:numId w:val="6"/>
        </w:num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20-21 Février : formation sur le questionnaire dans les locaux de la DRDR de 06 enquêteurs, 03 SDDR, 03 contrôleurs, 01 DAPSA du dispositif des départements de Thiès, Tivaouane et Mbour. </w:t>
      </w:r>
    </w:p>
    <w:p w:rsidR="00F96723" w:rsidRPr="00F41F1E" w:rsidRDefault="00F96723" w:rsidP="00D3241D">
      <w:pPr>
        <w:pStyle w:val="Paragraphedeliste"/>
        <w:numPr>
          <w:ilvl w:val="0"/>
          <w:numId w:val="6"/>
        </w:num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22 au 25 Février : enquête pilote avec les enquêteurs auprès d’un échantillon de 30 ménages, soit 10 par département</w:t>
      </w:r>
    </w:p>
    <w:p w:rsidR="00331967" w:rsidRPr="00F41F1E" w:rsidRDefault="00F96723" w:rsidP="00E060CD">
      <w:pPr>
        <w:pStyle w:val="Paragraphedeliste"/>
        <w:numPr>
          <w:ilvl w:val="0"/>
          <w:numId w:val="6"/>
        </w:num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26 Février : Débriefing et clôture :</w:t>
      </w:r>
    </w:p>
    <w:p w:rsidR="00D1476B" w:rsidRDefault="00D1476B" w:rsidP="00D1476B">
      <w:pPr>
        <w:rPr>
          <w:b/>
          <w:sz w:val="28"/>
          <w:szCs w:val="28"/>
        </w:rPr>
      </w:pPr>
      <w:r w:rsidRPr="00726DDB">
        <w:rPr>
          <w:b/>
          <w:sz w:val="28"/>
          <w:szCs w:val="28"/>
        </w:rPr>
        <w:t>DEROULEMENT</w:t>
      </w:r>
    </w:p>
    <w:p w:rsidR="00856925" w:rsidRPr="00F41F1E" w:rsidRDefault="00856925" w:rsidP="00D1476B">
      <w:pPr>
        <w:rPr>
          <w:rFonts w:ascii="Times New Roman" w:hAnsi="Times New Roman" w:cs="Times New Roman"/>
          <w:sz w:val="28"/>
          <w:szCs w:val="28"/>
          <w:lang w:val="fr-FR"/>
        </w:rPr>
      </w:pPr>
      <w:r w:rsidRPr="00F41F1E">
        <w:rPr>
          <w:rFonts w:ascii="Times New Roman" w:hAnsi="Times New Roman" w:cs="Times New Roman"/>
          <w:sz w:val="28"/>
          <w:szCs w:val="28"/>
          <w:lang w:val="fr-FR"/>
        </w:rPr>
        <w:t>Il s’est agi de :</w:t>
      </w:r>
    </w:p>
    <w:p w:rsidR="00331967" w:rsidRPr="00F41F1E" w:rsidRDefault="00331967" w:rsidP="00331967">
      <w:pPr>
        <w:pStyle w:val="Paragraphedeliste"/>
        <w:numPr>
          <w:ilvl w:val="0"/>
          <w:numId w:val="1"/>
        </w:numPr>
        <w:rPr>
          <w:rFonts w:ascii="Times New Roman" w:hAnsi="Times New Roman" w:cs="Times New Roman"/>
          <w:sz w:val="28"/>
          <w:szCs w:val="28"/>
          <w:lang w:val="fr-FR"/>
        </w:rPr>
      </w:pPr>
      <w:r w:rsidRPr="00F41F1E">
        <w:rPr>
          <w:rFonts w:ascii="Times New Roman" w:hAnsi="Times New Roman" w:cs="Times New Roman"/>
          <w:sz w:val="28"/>
          <w:szCs w:val="28"/>
          <w:lang w:val="fr-FR"/>
        </w:rPr>
        <w:t>Présenter et Parcourir le questionnaire 2 de la deux</w:t>
      </w:r>
      <w:r w:rsidR="00D3241D" w:rsidRPr="00F41F1E">
        <w:rPr>
          <w:rFonts w:ascii="Times New Roman" w:hAnsi="Times New Roman" w:cs="Times New Roman"/>
          <w:sz w:val="28"/>
          <w:szCs w:val="28"/>
          <w:lang w:val="fr-FR"/>
        </w:rPr>
        <w:t>ième phase de l’EAA2022-2023 au dispositif de contrôle et de collecte ;</w:t>
      </w:r>
      <w:r w:rsidRPr="00F41F1E">
        <w:rPr>
          <w:rFonts w:ascii="Times New Roman" w:hAnsi="Times New Roman" w:cs="Times New Roman"/>
          <w:sz w:val="28"/>
          <w:szCs w:val="28"/>
          <w:lang w:val="fr-FR"/>
        </w:rPr>
        <w:t xml:space="preserve"> </w:t>
      </w:r>
    </w:p>
    <w:p w:rsidR="00331967" w:rsidRPr="00F41F1E" w:rsidRDefault="00331967" w:rsidP="00331967">
      <w:pPr>
        <w:pStyle w:val="Paragraphedeliste"/>
        <w:numPr>
          <w:ilvl w:val="0"/>
          <w:numId w:val="1"/>
        </w:numPr>
        <w:rPr>
          <w:rFonts w:ascii="Times New Roman" w:hAnsi="Times New Roman" w:cs="Times New Roman"/>
          <w:sz w:val="28"/>
          <w:szCs w:val="28"/>
          <w:lang w:val="fr-FR"/>
        </w:rPr>
      </w:pPr>
      <w:r w:rsidRPr="00F41F1E">
        <w:rPr>
          <w:rFonts w:ascii="Times New Roman" w:hAnsi="Times New Roman" w:cs="Times New Roman"/>
          <w:sz w:val="28"/>
          <w:szCs w:val="28"/>
          <w:lang w:val="fr-FR"/>
        </w:rPr>
        <w:t>Procéder à des exercices pratiques sur le terrain sous forme d’entretien avec les ménages sélectionnés ;</w:t>
      </w:r>
    </w:p>
    <w:p w:rsidR="00331967" w:rsidRPr="00F41F1E" w:rsidRDefault="00D3241D" w:rsidP="00331967">
      <w:pPr>
        <w:pStyle w:val="Paragraphedeliste"/>
        <w:numPr>
          <w:ilvl w:val="0"/>
          <w:numId w:val="1"/>
        </w:numPr>
        <w:rPr>
          <w:rFonts w:ascii="Times New Roman" w:hAnsi="Times New Roman" w:cs="Times New Roman"/>
          <w:sz w:val="28"/>
          <w:szCs w:val="28"/>
          <w:lang w:val="fr-FR"/>
        </w:rPr>
      </w:pPr>
      <w:r w:rsidRPr="00F41F1E">
        <w:rPr>
          <w:rFonts w:ascii="Times New Roman" w:hAnsi="Times New Roman" w:cs="Times New Roman"/>
          <w:sz w:val="28"/>
          <w:szCs w:val="28"/>
          <w:lang w:val="fr-FR"/>
        </w:rPr>
        <w:t>I</w:t>
      </w:r>
      <w:r w:rsidR="00331967" w:rsidRPr="00F41F1E">
        <w:rPr>
          <w:rFonts w:ascii="Times New Roman" w:hAnsi="Times New Roman" w:cs="Times New Roman"/>
          <w:sz w:val="28"/>
          <w:szCs w:val="28"/>
          <w:lang w:val="fr-FR"/>
        </w:rPr>
        <w:t>ntégrer l’ensemble des observations dans le questionnaire de la d</w:t>
      </w:r>
      <w:r w:rsidRPr="00F41F1E">
        <w:rPr>
          <w:rFonts w:ascii="Times New Roman" w:hAnsi="Times New Roman" w:cs="Times New Roman"/>
          <w:sz w:val="28"/>
          <w:szCs w:val="28"/>
          <w:lang w:val="fr-FR"/>
        </w:rPr>
        <w:t xml:space="preserve">euxième phase </w:t>
      </w:r>
    </w:p>
    <w:p w:rsidR="00331967" w:rsidRPr="00F41F1E" w:rsidRDefault="00331967" w:rsidP="00331967">
      <w:pPr>
        <w:pStyle w:val="Paragraphedeliste"/>
        <w:rPr>
          <w:rFonts w:ascii="Times New Roman" w:hAnsi="Times New Roman" w:cs="Times New Roman"/>
          <w:sz w:val="28"/>
          <w:szCs w:val="28"/>
          <w:lang w:val="fr-FR"/>
        </w:rPr>
      </w:pPr>
    </w:p>
    <w:p w:rsidR="00A211F3" w:rsidRPr="00F41F1E" w:rsidRDefault="00A211F3" w:rsidP="00A211F3">
      <w:p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Les deux premiers jours étaient consacrés à la formation des enquêteurs et des superviseurs. Cette séance de travail a réuni dans la salle de conférence de la DRDR de Thiès, le DRDR, les SDDR </w:t>
      </w:r>
      <w:r w:rsidR="00856925" w:rsidRPr="00F41F1E">
        <w:rPr>
          <w:rFonts w:ascii="Times New Roman" w:hAnsi="Times New Roman" w:cs="Times New Roman"/>
          <w:sz w:val="28"/>
          <w:szCs w:val="28"/>
          <w:lang w:val="fr-FR"/>
        </w:rPr>
        <w:t xml:space="preserve">et les contrôleurs </w:t>
      </w:r>
      <w:r w:rsidRPr="00F41F1E">
        <w:rPr>
          <w:rFonts w:ascii="Times New Roman" w:hAnsi="Times New Roman" w:cs="Times New Roman"/>
          <w:sz w:val="28"/>
          <w:szCs w:val="28"/>
          <w:lang w:val="fr-FR"/>
        </w:rPr>
        <w:t xml:space="preserve">des trois départements (Thiès, Tivaouane, Mbour), les cadres de la DAPSA ainsi que les enquêteurs. Les points suivants ont été abordés au cours de cette formation. </w:t>
      </w:r>
    </w:p>
    <w:p w:rsidR="00A211F3" w:rsidRPr="00F41F1E" w:rsidRDefault="00A211F3" w:rsidP="00A211F3">
      <w:p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lastRenderedPageBreak/>
        <w:t>-</w:t>
      </w:r>
      <w:r w:rsidRPr="00F41F1E">
        <w:rPr>
          <w:rFonts w:ascii="Times New Roman" w:hAnsi="Times New Roman" w:cs="Times New Roman"/>
          <w:sz w:val="28"/>
          <w:szCs w:val="28"/>
          <w:lang w:val="fr-FR"/>
        </w:rPr>
        <w:tab/>
        <w:t>La présentation de l’objectif de la deuxième phase de l’enquête ainsi que les indicateurs clés à recueillir</w:t>
      </w:r>
    </w:p>
    <w:p w:rsidR="00A211F3" w:rsidRPr="00F41F1E" w:rsidRDefault="00A211F3" w:rsidP="00A211F3">
      <w:p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w:t>
      </w:r>
      <w:r w:rsidRPr="00F41F1E">
        <w:rPr>
          <w:rFonts w:ascii="Times New Roman" w:hAnsi="Times New Roman" w:cs="Times New Roman"/>
          <w:sz w:val="28"/>
          <w:szCs w:val="28"/>
          <w:lang w:val="fr-FR"/>
        </w:rPr>
        <w:tab/>
        <w:t>La présentation de la structure et du contenu du questionnaire papier pour permettre à tout un chacun de comprendre d’abord le sens des questions</w:t>
      </w:r>
    </w:p>
    <w:p w:rsidR="00A211F3" w:rsidRPr="00F41F1E" w:rsidRDefault="00A211F3" w:rsidP="00A211F3">
      <w:p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w:t>
      </w:r>
      <w:r w:rsidRPr="00F41F1E">
        <w:rPr>
          <w:rFonts w:ascii="Times New Roman" w:hAnsi="Times New Roman" w:cs="Times New Roman"/>
          <w:sz w:val="28"/>
          <w:szCs w:val="28"/>
          <w:lang w:val="fr-FR"/>
        </w:rPr>
        <w:tab/>
        <w:t>La version implémentée dans les tablettes a été déroulée pour permettre aux enquêteurs de se familiariser avec l’application de collecte. Les jeux de rôles ont permis aux enquêteurs de simuler les entretiens en langue locale et d’avoir une compréhension commune du contenu d</w:t>
      </w:r>
      <w:r w:rsidR="00856925" w:rsidRPr="00F41F1E">
        <w:rPr>
          <w:rFonts w:ascii="Times New Roman" w:hAnsi="Times New Roman" w:cs="Times New Roman"/>
          <w:sz w:val="28"/>
          <w:szCs w:val="28"/>
          <w:lang w:val="fr-FR"/>
        </w:rPr>
        <w:t>u</w:t>
      </w:r>
      <w:r w:rsidRPr="00F41F1E">
        <w:rPr>
          <w:rFonts w:ascii="Times New Roman" w:hAnsi="Times New Roman" w:cs="Times New Roman"/>
          <w:sz w:val="28"/>
          <w:szCs w:val="28"/>
          <w:lang w:val="fr-FR"/>
        </w:rPr>
        <w:t xml:space="preserve"> </w:t>
      </w:r>
      <w:r w:rsidR="005C7E6A" w:rsidRPr="00F41F1E">
        <w:rPr>
          <w:rFonts w:ascii="Times New Roman" w:hAnsi="Times New Roman" w:cs="Times New Roman"/>
          <w:sz w:val="28"/>
          <w:szCs w:val="28"/>
          <w:lang w:val="fr-FR"/>
        </w:rPr>
        <w:t>questionnaire.</w:t>
      </w:r>
    </w:p>
    <w:p w:rsidR="002C63A4" w:rsidRPr="00F41F1E" w:rsidRDefault="005C7E6A" w:rsidP="00331967">
      <w:p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Beaucoup </w:t>
      </w:r>
      <w:r w:rsidR="002C63A4" w:rsidRPr="00F41F1E">
        <w:rPr>
          <w:rFonts w:ascii="Times New Roman" w:hAnsi="Times New Roman" w:cs="Times New Roman"/>
          <w:sz w:val="28"/>
          <w:szCs w:val="28"/>
          <w:lang w:val="fr-FR"/>
        </w:rPr>
        <w:t>d’incompréhension</w:t>
      </w:r>
      <w:r w:rsidR="00A211F3" w:rsidRPr="00F41F1E">
        <w:rPr>
          <w:rFonts w:ascii="Times New Roman" w:hAnsi="Times New Roman" w:cs="Times New Roman"/>
          <w:sz w:val="28"/>
          <w:szCs w:val="28"/>
          <w:lang w:val="fr-FR"/>
        </w:rPr>
        <w:t>s</w:t>
      </w:r>
      <w:r w:rsidR="002C63A4" w:rsidRPr="00F41F1E">
        <w:rPr>
          <w:rFonts w:ascii="Times New Roman" w:hAnsi="Times New Roman" w:cs="Times New Roman"/>
          <w:sz w:val="28"/>
          <w:szCs w:val="28"/>
          <w:lang w:val="fr-FR"/>
        </w:rPr>
        <w:t xml:space="preserve"> ont été levée</w:t>
      </w:r>
      <w:r w:rsidR="00A211F3" w:rsidRPr="00F41F1E">
        <w:rPr>
          <w:rFonts w:ascii="Times New Roman" w:hAnsi="Times New Roman" w:cs="Times New Roman"/>
          <w:sz w:val="28"/>
          <w:szCs w:val="28"/>
          <w:lang w:val="fr-FR"/>
        </w:rPr>
        <w:t>s</w:t>
      </w:r>
      <w:r w:rsidR="002C63A4" w:rsidRPr="00F41F1E">
        <w:rPr>
          <w:rFonts w:ascii="Times New Roman" w:hAnsi="Times New Roman" w:cs="Times New Roman"/>
          <w:sz w:val="28"/>
          <w:szCs w:val="28"/>
          <w:lang w:val="fr-FR"/>
        </w:rPr>
        <w:t xml:space="preserve"> et des suggestions sur la formulation ont été proposées, parmi lesquel</w:t>
      </w:r>
      <w:r w:rsidRPr="00F41F1E">
        <w:rPr>
          <w:rFonts w:ascii="Times New Roman" w:hAnsi="Times New Roman" w:cs="Times New Roman"/>
          <w:sz w:val="28"/>
          <w:szCs w:val="28"/>
          <w:lang w:val="fr-FR"/>
        </w:rPr>
        <w:t>le</w:t>
      </w:r>
      <w:r w:rsidR="002C63A4" w:rsidRPr="00F41F1E">
        <w:rPr>
          <w:rFonts w:ascii="Times New Roman" w:hAnsi="Times New Roman" w:cs="Times New Roman"/>
          <w:sz w:val="28"/>
          <w:szCs w:val="28"/>
          <w:lang w:val="fr-FR"/>
        </w:rPr>
        <w:t xml:space="preserve">s </w:t>
      </w:r>
      <w:r w:rsidRPr="00F41F1E">
        <w:rPr>
          <w:rFonts w:ascii="Times New Roman" w:hAnsi="Times New Roman" w:cs="Times New Roman"/>
          <w:sz w:val="28"/>
          <w:szCs w:val="28"/>
          <w:lang w:val="fr-FR"/>
        </w:rPr>
        <w:t>on</w:t>
      </w:r>
      <w:r w:rsidR="002C63A4" w:rsidRPr="00F41F1E">
        <w:rPr>
          <w:rFonts w:ascii="Times New Roman" w:hAnsi="Times New Roman" w:cs="Times New Roman"/>
          <w:sz w:val="28"/>
          <w:szCs w:val="28"/>
          <w:lang w:val="fr-FR"/>
        </w:rPr>
        <w:t xml:space="preserve"> </w:t>
      </w:r>
      <w:r w:rsidRPr="00F41F1E">
        <w:rPr>
          <w:rFonts w:ascii="Times New Roman" w:hAnsi="Times New Roman" w:cs="Times New Roman"/>
          <w:sz w:val="28"/>
          <w:szCs w:val="28"/>
          <w:lang w:val="fr-FR"/>
        </w:rPr>
        <w:t>peut</w:t>
      </w:r>
      <w:r w:rsidR="002C63A4" w:rsidRPr="00F41F1E">
        <w:rPr>
          <w:rFonts w:ascii="Times New Roman" w:hAnsi="Times New Roman" w:cs="Times New Roman"/>
          <w:sz w:val="28"/>
          <w:szCs w:val="28"/>
          <w:lang w:val="fr-FR"/>
        </w:rPr>
        <w:t xml:space="preserve"> citer :</w:t>
      </w:r>
    </w:p>
    <w:p w:rsidR="002C63A4" w:rsidRPr="00F41F1E" w:rsidRDefault="002C63A4" w:rsidP="002C63A4">
      <w:pPr>
        <w:pStyle w:val="Paragraphedeliste"/>
        <w:numPr>
          <w:ilvl w:val="0"/>
          <w:numId w:val="2"/>
        </w:num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La différenciation entre insecticides et fongicides</w:t>
      </w:r>
    </w:p>
    <w:p w:rsidR="001C7F12" w:rsidRPr="001C7F12" w:rsidRDefault="003435CF" w:rsidP="001C7F12">
      <w:pPr>
        <w:pStyle w:val="Paragraphedeliste"/>
        <w:numPr>
          <w:ilvl w:val="0"/>
          <w:numId w:val="2"/>
        </w:num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L’i</w:t>
      </w:r>
      <w:r w:rsidR="002C63A4" w:rsidRPr="00F41F1E">
        <w:rPr>
          <w:rFonts w:ascii="Times New Roman" w:hAnsi="Times New Roman" w:cs="Times New Roman"/>
          <w:sz w:val="28"/>
          <w:szCs w:val="28"/>
          <w:lang w:val="fr-FR"/>
        </w:rPr>
        <w:t xml:space="preserve">ntégration des images </w:t>
      </w:r>
      <w:r w:rsidRPr="00F41F1E">
        <w:rPr>
          <w:rFonts w:ascii="Times New Roman" w:hAnsi="Times New Roman" w:cs="Times New Roman"/>
          <w:sz w:val="28"/>
          <w:szCs w:val="28"/>
          <w:lang w:val="fr-FR"/>
        </w:rPr>
        <w:t>de</w:t>
      </w:r>
      <w:r w:rsidR="002C63A4" w:rsidRPr="00F41F1E">
        <w:rPr>
          <w:rFonts w:ascii="Times New Roman" w:hAnsi="Times New Roman" w:cs="Times New Roman"/>
          <w:sz w:val="28"/>
          <w:szCs w:val="28"/>
          <w:lang w:val="fr-FR"/>
        </w:rPr>
        <w:t xml:space="preserve"> certains matériels/équipement utilisé</w:t>
      </w:r>
      <w:r w:rsidRPr="00F41F1E">
        <w:rPr>
          <w:rFonts w:ascii="Times New Roman" w:hAnsi="Times New Roman" w:cs="Times New Roman"/>
          <w:sz w:val="28"/>
          <w:szCs w:val="28"/>
          <w:lang w:val="fr-FR"/>
        </w:rPr>
        <w:t>e et dont l’appellation diffère d’une zone à une autre</w:t>
      </w:r>
      <w:r w:rsidR="002C63A4" w:rsidRPr="00F41F1E">
        <w:rPr>
          <w:rFonts w:ascii="Times New Roman" w:hAnsi="Times New Roman" w:cs="Times New Roman"/>
          <w:sz w:val="28"/>
          <w:szCs w:val="28"/>
          <w:lang w:val="fr-FR"/>
        </w:rPr>
        <w:t>.</w:t>
      </w:r>
      <w:r w:rsidR="001C7F12" w:rsidRPr="001C7F12">
        <w:t xml:space="preserve"> </w:t>
      </w:r>
      <w:r w:rsidR="001C7F12" w:rsidRPr="001C7F12">
        <w:rPr>
          <w:rFonts w:ascii="Times New Roman" w:hAnsi="Times New Roman" w:cs="Times New Roman"/>
          <w:sz w:val="28"/>
          <w:szCs w:val="28"/>
          <w:lang w:val="fr-FR"/>
        </w:rPr>
        <w:t>Remplacer le groupe de mot « Bâtiments et Structures non résidentiels » par le groupe de mot « lieux de stockage » pour faciliter la compréhension des enquêteurs(Q2_24_1).</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1C7F12">
        <w:rPr>
          <w:rFonts w:ascii="Times New Roman" w:hAnsi="Times New Roman" w:cs="Times New Roman"/>
          <w:sz w:val="28"/>
          <w:szCs w:val="28"/>
          <w:lang w:val="fr-FR"/>
        </w:rPr>
        <w:t xml:space="preserve"> </w:t>
      </w:r>
      <w:r w:rsidRPr="0061096E">
        <w:rPr>
          <w:rFonts w:ascii="Times New Roman" w:hAnsi="Times New Roman" w:cs="Times New Roman"/>
          <w:sz w:val="28"/>
          <w:szCs w:val="28"/>
          <w:highlight w:val="yellow"/>
          <w:lang w:val="fr-FR"/>
        </w:rPr>
        <w:t>Remplacer le groupe de mot « les installations de réparation » par le groupe de mot « Service de réparation » afin de permettre aux enquêteurs de mieux comprendre (Q2_8_7).</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t xml:space="preserve">Enlever escargot (dans les modalités de la question Q2_51A_2  </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t xml:space="preserve"> Ajouter « éleveur radiant (électrique, à gaz, solaire) » dans les modalités de la question Q7_13_5   et ajouter « presse » à la modalité « Équipements apicoles (extracteurs de miel, presse, etc.) »</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t xml:space="preserve">Remplacer le groupe de mot « cultures racines » par « cultures racines et tubercules » dans les modalités de la question Q2_24_2 </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t xml:space="preserve">Ajouter « sac de 25kg » et « botte » dans les modalités de la question Q2_24_4b </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t xml:space="preserve">Supprimer « Achat avec subventions Etat » dans les modalités de la question Q2_35_6 </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t xml:space="preserve">Ajouter la question : quantité de cire estimé en kg ? dans la partie PRODUCTION DE MEL : APICULTURE </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t xml:space="preserve">Ajouter « râteau », « pelle », « brouette », « fourche </w:t>
      </w:r>
      <w:proofErr w:type="gramStart"/>
      <w:r w:rsidRPr="0061096E">
        <w:rPr>
          <w:rFonts w:ascii="Times New Roman" w:hAnsi="Times New Roman" w:cs="Times New Roman"/>
          <w:sz w:val="28"/>
          <w:szCs w:val="28"/>
          <w:highlight w:val="yellow"/>
          <w:lang w:val="fr-FR"/>
        </w:rPr>
        <w:t>» ,</w:t>
      </w:r>
      <w:proofErr w:type="gramEnd"/>
      <w:r w:rsidRPr="0061096E">
        <w:rPr>
          <w:rFonts w:ascii="Times New Roman" w:hAnsi="Times New Roman" w:cs="Times New Roman"/>
          <w:sz w:val="28"/>
          <w:szCs w:val="28"/>
          <w:highlight w:val="yellow"/>
          <w:lang w:val="fr-FR"/>
        </w:rPr>
        <w:t>« transplantoir », « plantoir »  dans les modalités de la question Q7_13_2</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t xml:space="preserve">Supprimer la condition « SI LE PROPRIÉTAIRE EST INCONNU =99 9 » Q7_13_2e </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t>Supprimer « battage » dans les modalités de la question Q7_13_4b   et remplacer la modalité « post récolte » par « opération post récolte (Battage vannage séchage égrenage) »</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lastRenderedPageBreak/>
        <w:t xml:space="preserve">Remplacer le groupe de mot « d’un autre arrangement » par « d’un emprunt » dans Q7_13_4ec </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t xml:space="preserve">Changer l’intervalle d’année en « 1980 à 2023 » dans Q7_13_4ec </w:t>
      </w:r>
    </w:p>
    <w:p w:rsidR="001C7F12" w:rsidRPr="0061096E" w:rsidRDefault="001C7F12" w:rsidP="001C7F12">
      <w:pPr>
        <w:pStyle w:val="Paragraphedeliste"/>
        <w:numPr>
          <w:ilvl w:val="0"/>
          <w:numId w:val="2"/>
        </w:num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t>Votre exploitation possède-t-elle du matériel manuel « fonctionnel » non utilisé au cours des 12derniers mois ? Q7_13_2g</w:t>
      </w:r>
    </w:p>
    <w:p w:rsidR="002C63A4" w:rsidRPr="0061096E" w:rsidRDefault="002C63A4" w:rsidP="001C7F12">
      <w:pPr>
        <w:pStyle w:val="Paragraphedeliste"/>
        <w:jc w:val="both"/>
        <w:rPr>
          <w:rFonts w:ascii="Times New Roman" w:hAnsi="Times New Roman" w:cs="Times New Roman"/>
          <w:sz w:val="28"/>
          <w:szCs w:val="28"/>
          <w:highlight w:val="yellow"/>
          <w:lang w:val="fr-FR"/>
        </w:rPr>
      </w:pPr>
    </w:p>
    <w:p w:rsidR="002C63A4" w:rsidRPr="0061096E" w:rsidRDefault="006D1DA2" w:rsidP="002C63A4">
      <w:pPr>
        <w:jc w:val="both"/>
        <w:rPr>
          <w:rFonts w:ascii="Times New Roman" w:hAnsi="Times New Roman" w:cs="Times New Roman"/>
          <w:sz w:val="28"/>
          <w:szCs w:val="28"/>
          <w:highlight w:val="yellow"/>
          <w:lang w:val="fr-FR"/>
        </w:rPr>
      </w:pPr>
      <w:r w:rsidRPr="0061096E">
        <w:rPr>
          <w:rFonts w:ascii="Times New Roman" w:hAnsi="Times New Roman" w:cs="Times New Roman"/>
          <w:sz w:val="28"/>
          <w:szCs w:val="28"/>
          <w:highlight w:val="yellow"/>
          <w:lang w:val="fr-FR"/>
        </w:rPr>
        <w:t>A la Suite des</w:t>
      </w:r>
      <w:r w:rsidR="002C63A4" w:rsidRPr="0061096E">
        <w:rPr>
          <w:rFonts w:ascii="Times New Roman" w:hAnsi="Times New Roman" w:cs="Times New Roman"/>
          <w:sz w:val="28"/>
          <w:szCs w:val="28"/>
          <w:highlight w:val="yellow"/>
          <w:lang w:val="fr-FR"/>
        </w:rPr>
        <w:t xml:space="preserve"> </w:t>
      </w:r>
      <w:r w:rsidR="003435CF" w:rsidRPr="0061096E">
        <w:rPr>
          <w:rFonts w:ascii="Times New Roman" w:hAnsi="Times New Roman" w:cs="Times New Roman"/>
          <w:sz w:val="28"/>
          <w:szCs w:val="28"/>
          <w:highlight w:val="yellow"/>
          <w:lang w:val="fr-FR"/>
        </w:rPr>
        <w:t>échanges et l’intégration des observations dans le questionnaire</w:t>
      </w:r>
      <w:r w:rsidR="002C63A4" w:rsidRPr="0061096E">
        <w:rPr>
          <w:rFonts w:ascii="Times New Roman" w:hAnsi="Times New Roman" w:cs="Times New Roman"/>
          <w:sz w:val="28"/>
          <w:szCs w:val="28"/>
          <w:highlight w:val="yellow"/>
          <w:lang w:val="fr-FR"/>
        </w:rPr>
        <w:t xml:space="preserve">, </w:t>
      </w:r>
      <w:r w:rsidR="00356F20" w:rsidRPr="0061096E">
        <w:rPr>
          <w:rFonts w:ascii="Times New Roman" w:hAnsi="Times New Roman" w:cs="Times New Roman"/>
          <w:sz w:val="28"/>
          <w:szCs w:val="28"/>
          <w:highlight w:val="yellow"/>
          <w:lang w:val="fr-FR"/>
        </w:rPr>
        <w:t>trois</w:t>
      </w:r>
      <w:r w:rsidR="005C7E6A" w:rsidRPr="0061096E">
        <w:rPr>
          <w:rFonts w:ascii="Times New Roman" w:hAnsi="Times New Roman" w:cs="Times New Roman"/>
          <w:sz w:val="28"/>
          <w:szCs w:val="28"/>
          <w:highlight w:val="yellow"/>
          <w:lang w:val="fr-FR"/>
        </w:rPr>
        <w:t xml:space="preserve"> équipes </w:t>
      </w:r>
      <w:r w:rsidR="00F6358D" w:rsidRPr="0061096E">
        <w:rPr>
          <w:rFonts w:ascii="Times New Roman" w:hAnsi="Times New Roman" w:cs="Times New Roman"/>
          <w:sz w:val="28"/>
          <w:szCs w:val="28"/>
          <w:highlight w:val="yellow"/>
          <w:lang w:val="fr-FR"/>
        </w:rPr>
        <w:t xml:space="preserve">composées des agents de la DAPSA et des enquêteurs </w:t>
      </w:r>
      <w:r w:rsidR="005C7E6A" w:rsidRPr="0061096E">
        <w:rPr>
          <w:rFonts w:ascii="Times New Roman" w:hAnsi="Times New Roman" w:cs="Times New Roman"/>
          <w:sz w:val="28"/>
          <w:szCs w:val="28"/>
          <w:highlight w:val="yellow"/>
          <w:lang w:val="fr-FR"/>
        </w:rPr>
        <w:t xml:space="preserve">(voir tableau ci-dessous) </w:t>
      </w:r>
      <w:r w:rsidR="002C63A4" w:rsidRPr="0061096E">
        <w:rPr>
          <w:rFonts w:ascii="Times New Roman" w:hAnsi="Times New Roman" w:cs="Times New Roman"/>
          <w:sz w:val="28"/>
          <w:szCs w:val="28"/>
          <w:highlight w:val="yellow"/>
          <w:lang w:val="fr-FR"/>
        </w:rPr>
        <w:t xml:space="preserve">ont été formées et </w:t>
      </w:r>
      <w:r w:rsidR="00356F20" w:rsidRPr="0061096E">
        <w:rPr>
          <w:rFonts w:ascii="Times New Roman" w:hAnsi="Times New Roman" w:cs="Times New Roman"/>
          <w:sz w:val="28"/>
          <w:szCs w:val="28"/>
          <w:highlight w:val="yellow"/>
          <w:lang w:val="fr-FR"/>
        </w:rPr>
        <w:t>l’échantillon test a été partagé</w:t>
      </w:r>
      <w:r w:rsidR="002C63A4" w:rsidRPr="0061096E">
        <w:rPr>
          <w:rFonts w:ascii="Times New Roman" w:hAnsi="Times New Roman" w:cs="Times New Roman"/>
          <w:sz w:val="28"/>
          <w:szCs w:val="28"/>
          <w:highlight w:val="yellow"/>
          <w:lang w:val="fr-FR"/>
        </w:rPr>
        <w:t xml:space="preserve"> avec les </w:t>
      </w:r>
      <w:r w:rsidR="001D3CAC" w:rsidRPr="0061096E">
        <w:rPr>
          <w:rFonts w:ascii="Times New Roman" w:hAnsi="Times New Roman" w:cs="Times New Roman"/>
          <w:sz w:val="28"/>
          <w:szCs w:val="28"/>
          <w:highlight w:val="yellow"/>
          <w:lang w:val="fr-FR"/>
        </w:rPr>
        <w:t xml:space="preserve">acteurs qui doivent se charger </w:t>
      </w:r>
      <w:r w:rsidR="002C63A4" w:rsidRPr="0061096E">
        <w:rPr>
          <w:rFonts w:ascii="Times New Roman" w:hAnsi="Times New Roman" w:cs="Times New Roman"/>
          <w:sz w:val="28"/>
          <w:szCs w:val="28"/>
          <w:highlight w:val="yellow"/>
          <w:lang w:val="fr-FR"/>
        </w:rPr>
        <w:t>d’administrer le questionnaire</w:t>
      </w:r>
      <w:r w:rsidR="001D3CAC" w:rsidRPr="0061096E">
        <w:rPr>
          <w:rFonts w:ascii="Times New Roman" w:hAnsi="Times New Roman" w:cs="Times New Roman"/>
          <w:sz w:val="28"/>
          <w:szCs w:val="28"/>
          <w:highlight w:val="yellow"/>
          <w:lang w:val="fr-FR"/>
        </w:rPr>
        <w:t xml:space="preserve"> sur le terrain</w:t>
      </w:r>
      <w:r w:rsidR="002C63A4" w:rsidRPr="0061096E">
        <w:rPr>
          <w:rFonts w:ascii="Times New Roman" w:hAnsi="Times New Roman" w:cs="Times New Roman"/>
          <w:sz w:val="28"/>
          <w:szCs w:val="28"/>
          <w:highlight w:val="yellow"/>
          <w:lang w:val="fr-FR"/>
        </w:rPr>
        <w:t>.</w:t>
      </w:r>
      <w:r w:rsidR="00356F20" w:rsidRPr="0061096E">
        <w:rPr>
          <w:rFonts w:ascii="Times New Roman" w:hAnsi="Times New Roman" w:cs="Times New Roman"/>
          <w:sz w:val="28"/>
          <w:szCs w:val="28"/>
          <w:highlight w:val="yellow"/>
          <w:lang w:val="fr-FR"/>
        </w:rPr>
        <w:t xml:space="preserve"> Cette opération s’est </w:t>
      </w:r>
      <w:r w:rsidR="001D3CAC" w:rsidRPr="0061096E">
        <w:rPr>
          <w:rFonts w:ascii="Times New Roman" w:hAnsi="Times New Roman" w:cs="Times New Roman"/>
          <w:sz w:val="28"/>
          <w:szCs w:val="28"/>
          <w:highlight w:val="yellow"/>
          <w:lang w:val="fr-FR"/>
        </w:rPr>
        <w:t>déroulée durant trois jours</w:t>
      </w:r>
      <w:r w:rsidR="00027C52" w:rsidRPr="0061096E">
        <w:rPr>
          <w:rFonts w:ascii="Times New Roman" w:hAnsi="Times New Roman" w:cs="Times New Roman"/>
          <w:sz w:val="28"/>
          <w:szCs w:val="28"/>
          <w:highlight w:val="yellow"/>
          <w:lang w:val="fr-FR"/>
        </w:rPr>
        <w:t>.</w:t>
      </w:r>
    </w:p>
    <w:p w:rsidR="00F6358D" w:rsidRDefault="00F6358D" w:rsidP="002C63A4">
      <w:pPr>
        <w:jc w:val="both"/>
        <w:rPr>
          <w:rFonts w:ascii="Times New Roman" w:hAnsi="Times New Roman" w:cs="Times New Roman"/>
          <w:sz w:val="28"/>
          <w:szCs w:val="28"/>
          <w:lang w:val="fr-FR"/>
        </w:rPr>
      </w:pPr>
      <w:r w:rsidRPr="0061096E">
        <w:rPr>
          <w:noProof/>
          <w:highlight w:val="yellow"/>
          <w:lang w:val="fr-CH" w:eastAsia="fr-CH"/>
        </w:rPr>
        <w:drawing>
          <wp:inline distT="0" distB="0" distL="0" distR="0" wp14:anchorId="38EDB341" wp14:editId="1202989C">
            <wp:extent cx="5676900" cy="4295775"/>
            <wp:effectExtent l="0" t="0" r="0"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76900" cy="4295775"/>
                    </a:xfrm>
                    <a:prstGeom prst="rect">
                      <a:avLst/>
                    </a:prstGeom>
                  </pic:spPr>
                </pic:pic>
              </a:graphicData>
            </a:graphic>
          </wp:inline>
        </w:drawing>
      </w:r>
    </w:p>
    <w:p w:rsidR="00027C52" w:rsidRPr="005554B1" w:rsidRDefault="00027C52" w:rsidP="002C63A4">
      <w:pPr>
        <w:jc w:val="both"/>
        <w:rPr>
          <w:rFonts w:ascii="Times New Roman" w:hAnsi="Times New Roman" w:cs="Times New Roman"/>
          <w:sz w:val="24"/>
          <w:lang w:val="fr-FR"/>
        </w:rPr>
      </w:pPr>
    </w:p>
    <w:p w:rsidR="00027C52" w:rsidRPr="00F41F1E" w:rsidRDefault="001D3CAC">
      <w:pPr>
        <w:rPr>
          <w:rFonts w:ascii="Times New Roman" w:hAnsi="Times New Roman" w:cs="Times New Roman"/>
          <w:sz w:val="28"/>
          <w:szCs w:val="28"/>
          <w:lang w:val="fr-FR"/>
        </w:rPr>
      </w:pPr>
      <w:r w:rsidRPr="00F41F1E">
        <w:rPr>
          <w:rFonts w:ascii="Times New Roman" w:hAnsi="Times New Roman" w:cs="Times New Roman"/>
          <w:sz w:val="28"/>
          <w:szCs w:val="28"/>
          <w:lang w:val="fr-FR"/>
        </w:rPr>
        <w:t>La dernière journée qui était consacrée a</w:t>
      </w:r>
      <w:r w:rsidR="007F6189" w:rsidRPr="00F41F1E">
        <w:rPr>
          <w:rFonts w:ascii="Times New Roman" w:hAnsi="Times New Roman" w:cs="Times New Roman"/>
          <w:sz w:val="28"/>
          <w:szCs w:val="28"/>
          <w:lang w:val="fr-FR"/>
        </w:rPr>
        <w:t>u</w:t>
      </w:r>
      <w:r w:rsidRPr="00F41F1E">
        <w:rPr>
          <w:rFonts w:ascii="Times New Roman" w:hAnsi="Times New Roman" w:cs="Times New Roman"/>
          <w:sz w:val="28"/>
          <w:szCs w:val="28"/>
          <w:lang w:val="fr-FR"/>
        </w:rPr>
        <w:t xml:space="preserve"> </w:t>
      </w:r>
      <w:r w:rsidR="007F6189" w:rsidRPr="00F41F1E">
        <w:rPr>
          <w:rFonts w:ascii="Times New Roman" w:hAnsi="Times New Roman" w:cs="Times New Roman"/>
          <w:sz w:val="28"/>
          <w:szCs w:val="28"/>
          <w:lang w:val="fr-FR"/>
        </w:rPr>
        <w:t xml:space="preserve">débriefing a permis de </w:t>
      </w:r>
      <w:r w:rsidR="00027C52" w:rsidRPr="00F41F1E">
        <w:rPr>
          <w:rFonts w:ascii="Times New Roman" w:hAnsi="Times New Roman" w:cs="Times New Roman"/>
          <w:sz w:val="28"/>
          <w:szCs w:val="28"/>
          <w:lang w:val="fr-FR"/>
        </w:rPr>
        <w:t>recueillir les observations des équipes après administration du questionn</w:t>
      </w:r>
      <w:r w:rsidR="001F2F3A" w:rsidRPr="00F41F1E">
        <w:rPr>
          <w:rFonts w:ascii="Times New Roman" w:hAnsi="Times New Roman" w:cs="Times New Roman"/>
          <w:sz w:val="28"/>
          <w:szCs w:val="28"/>
          <w:lang w:val="fr-FR"/>
        </w:rPr>
        <w:t>aire.</w:t>
      </w:r>
      <w:r w:rsidR="00027C52" w:rsidRPr="00F41F1E">
        <w:rPr>
          <w:rFonts w:ascii="Times New Roman" w:hAnsi="Times New Roman" w:cs="Times New Roman"/>
          <w:sz w:val="28"/>
          <w:szCs w:val="28"/>
          <w:lang w:val="fr-FR"/>
        </w:rPr>
        <w:t xml:space="preserve"> </w:t>
      </w:r>
    </w:p>
    <w:p w:rsidR="001F2F3A" w:rsidRPr="00F41F1E" w:rsidRDefault="001F2F3A" w:rsidP="001F2F3A">
      <w:pPr>
        <w:rPr>
          <w:rFonts w:ascii="Times New Roman" w:hAnsi="Times New Roman" w:cs="Times New Roman"/>
          <w:b/>
          <w:sz w:val="28"/>
          <w:szCs w:val="28"/>
        </w:rPr>
      </w:pPr>
      <w:r w:rsidRPr="00F41F1E">
        <w:rPr>
          <w:rFonts w:ascii="Times New Roman" w:hAnsi="Times New Roman" w:cs="Times New Roman"/>
          <w:b/>
          <w:sz w:val="28"/>
          <w:szCs w:val="28"/>
        </w:rPr>
        <w:t>REMARQUES ET SUGGESTIONS</w:t>
      </w:r>
    </w:p>
    <w:p w:rsidR="00B86244" w:rsidRPr="00F41F1E" w:rsidRDefault="001F2F3A">
      <w:pPr>
        <w:rPr>
          <w:rFonts w:ascii="Times New Roman" w:hAnsi="Times New Roman" w:cs="Times New Roman"/>
          <w:sz w:val="28"/>
          <w:szCs w:val="28"/>
          <w:lang w:val="fr-FR"/>
        </w:rPr>
      </w:pPr>
      <w:r w:rsidRPr="00F41F1E">
        <w:rPr>
          <w:rFonts w:ascii="Times New Roman" w:hAnsi="Times New Roman" w:cs="Times New Roman"/>
          <w:sz w:val="28"/>
          <w:szCs w:val="28"/>
          <w:lang w:val="fr-FR"/>
        </w:rPr>
        <w:t>D’une manière</w:t>
      </w:r>
      <w:r w:rsidR="005C7E6A" w:rsidRPr="00F41F1E">
        <w:rPr>
          <w:rFonts w:ascii="Times New Roman" w:hAnsi="Times New Roman" w:cs="Times New Roman"/>
          <w:sz w:val="28"/>
          <w:szCs w:val="28"/>
          <w:lang w:val="fr-FR"/>
        </w:rPr>
        <w:t xml:space="preserve"> générale</w:t>
      </w:r>
      <w:r w:rsidRPr="00F41F1E">
        <w:rPr>
          <w:rFonts w:ascii="Times New Roman" w:hAnsi="Times New Roman" w:cs="Times New Roman"/>
          <w:sz w:val="28"/>
          <w:szCs w:val="28"/>
          <w:lang w:val="fr-FR"/>
        </w:rPr>
        <w:t xml:space="preserve"> l</w:t>
      </w:r>
      <w:r w:rsidR="00AF73B3" w:rsidRPr="00F41F1E">
        <w:rPr>
          <w:rFonts w:ascii="Times New Roman" w:hAnsi="Times New Roman" w:cs="Times New Roman"/>
          <w:sz w:val="28"/>
          <w:szCs w:val="28"/>
          <w:lang w:val="fr-FR"/>
        </w:rPr>
        <w:t xml:space="preserve">e temps d’administration </w:t>
      </w:r>
      <w:r w:rsidRPr="00F41F1E">
        <w:rPr>
          <w:rFonts w:ascii="Times New Roman" w:hAnsi="Times New Roman" w:cs="Times New Roman"/>
          <w:sz w:val="28"/>
          <w:szCs w:val="28"/>
          <w:lang w:val="fr-FR"/>
        </w:rPr>
        <w:t>a varié</w:t>
      </w:r>
      <w:r w:rsidR="00AF73B3" w:rsidRPr="00F41F1E">
        <w:rPr>
          <w:rFonts w:ascii="Times New Roman" w:hAnsi="Times New Roman" w:cs="Times New Roman"/>
          <w:sz w:val="28"/>
          <w:szCs w:val="28"/>
          <w:lang w:val="fr-FR"/>
        </w:rPr>
        <w:t xml:space="preserve"> de 1h 25 à 2h de temps en fonction de la stratification.</w:t>
      </w:r>
    </w:p>
    <w:p w:rsidR="005C7E6A" w:rsidRPr="00F41F1E" w:rsidRDefault="005C7E6A">
      <w:pPr>
        <w:rPr>
          <w:rFonts w:ascii="Times New Roman" w:hAnsi="Times New Roman" w:cs="Times New Roman"/>
          <w:sz w:val="28"/>
          <w:szCs w:val="28"/>
          <w:lang w:val="fr-FR"/>
        </w:rPr>
      </w:pPr>
      <w:r w:rsidRPr="00F41F1E">
        <w:rPr>
          <w:rFonts w:ascii="Times New Roman" w:hAnsi="Times New Roman" w:cs="Times New Roman"/>
          <w:sz w:val="28"/>
          <w:szCs w:val="28"/>
          <w:lang w:val="fr-FR"/>
        </w:rPr>
        <w:lastRenderedPageBreak/>
        <w:t>La situation par équipe se présente comme suit :</w:t>
      </w:r>
    </w:p>
    <w:p w:rsidR="006B1DEF" w:rsidRDefault="005C7E6A" w:rsidP="007372E7">
      <w:pPr>
        <w:pStyle w:val="Paragraphedeliste"/>
        <w:numPr>
          <w:ilvl w:val="0"/>
          <w:numId w:val="5"/>
        </w:numPr>
        <w:rPr>
          <w:rFonts w:ascii="Times New Roman" w:hAnsi="Times New Roman" w:cs="Times New Roman"/>
          <w:b/>
          <w:sz w:val="28"/>
          <w:szCs w:val="28"/>
          <w:lang w:val="fr-FR"/>
        </w:rPr>
      </w:pPr>
      <w:r w:rsidRPr="00F41F1E">
        <w:rPr>
          <w:rFonts w:ascii="Times New Roman" w:hAnsi="Times New Roman" w:cs="Times New Roman"/>
          <w:b/>
          <w:sz w:val="28"/>
          <w:szCs w:val="28"/>
          <w:lang w:val="fr-FR"/>
        </w:rPr>
        <w:t>E</w:t>
      </w:r>
      <w:r w:rsidR="004C77F9" w:rsidRPr="00F41F1E">
        <w:rPr>
          <w:rFonts w:ascii="Times New Roman" w:hAnsi="Times New Roman" w:cs="Times New Roman"/>
          <w:b/>
          <w:sz w:val="28"/>
          <w:szCs w:val="28"/>
          <w:lang w:val="fr-FR"/>
        </w:rPr>
        <w:t xml:space="preserve">quipe de Mbour </w:t>
      </w:r>
    </w:p>
    <w:p w:rsidR="00F41F1E" w:rsidRPr="00F41F1E" w:rsidRDefault="00F41F1E" w:rsidP="00F41F1E">
      <w:pPr>
        <w:pStyle w:val="Paragraphedeliste"/>
        <w:rPr>
          <w:rFonts w:ascii="Times New Roman" w:hAnsi="Times New Roman" w:cs="Times New Roman"/>
          <w:b/>
          <w:sz w:val="28"/>
          <w:szCs w:val="28"/>
          <w:lang w:val="fr-FR"/>
        </w:rPr>
      </w:pPr>
    </w:p>
    <w:p w:rsidR="004C77F9" w:rsidRPr="00F41F1E" w:rsidRDefault="001F2F3A" w:rsidP="001F2F3A">
      <w:pPr>
        <w:pStyle w:val="Paragraphedeliste"/>
        <w:numPr>
          <w:ilvl w:val="0"/>
          <w:numId w:val="7"/>
        </w:numPr>
        <w:rPr>
          <w:rFonts w:ascii="Times New Roman" w:hAnsi="Times New Roman" w:cs="Times New Roman"/>
          <w:sz w:val="28"/>
          <w:szCs w:val="28"/>
          <w:lang w:val="fr-FR"/>
        </w:rPr>
      </w:pPr>
      <w:r w:rsidRPr="00F41F1E">
        <w:rPr>
          <w:rFonts w:ascii="Times New Roman" w:hAnsi="Times New Roman" w:cs="Times New Roman"/>
          <w:sz w:val="28"/>
          <w:szCs w:val="28"/>
          <w:lang w:val="fr-FR"/>
        </w:rPr>
        <w:t>Nombre</w:t>
      </w:r>
      <w:r w:rsidR="004C77F9" w:rsidRPr="00F41F1E">
        <w:rPr>
          <w:rFonts w:ascii="Times New Roman" w:hAnsi="Times New Roman" w:cs="Times New Roman"/>
          <w:sz w:val="28"/>
          <w:szCs w:val="28"/>
          <w:lang w:val="fr-FR"/>
        </w:rPr>
        <w:t xml:space="preserve"> de culture : augmenter la marge pour les ménages qui font plus de 2 cultures.</w:t>
      </w:r>
    </w:p>
    <w:p w:rsidR="004C77F9" w:rsidRPr="00F41F1E" w:rsidRDefault="004C77F9" w:rsidP="001F2F3A">
      <w:pPr>
        <w:pStyle w:val="Paragraphedeliste"/>
        <w:numPr>
          <w:ilvl w:val="0"/>
          <w:numId w:val="7"/>
        </w:numPr>
        <w:rPr>
          <w:rFonts w:ascii="Times New Roman" w:hAnsi="Times New Roman" w:cs="Times New Roman"/>
          <w:sz w:val="28"/>
          <w:szCs w:val="28"/>
          <w:lang w:val="fr-FR"/>
        </w:rPr>
      </w:pPr>
      <w:r w:rsidRPr="00F41F1E">
        <w:rPr>
          <w:rFonts w:ascii="Times New Roman" w:hAnsi="Times New Roman" w:cs="Times New Roman"/>
          <w:sz w:val="28"/>
          <w:szCs w:val="28"/>
          <w:lang w:val="fr-FR"/>
        </w:rPr>
        <w:t>Temps de lactation : augmenter la durée de lactation de 2 ans</w:t>
      </w:r>
    </w:p>
    <w:p w:rsidR="004C77F9" w:rsidRPr="00F41F1E" w:rsidRDefault="004C77F9" w:rsidP="001F2F3A">
      <w:pPr>
        <w:pStyle w:val="Paragraphedeliste"/>
        <w:numPr>
          <w:ilvl w:val="0"/>
          <w:numId w:val="7"/>
        </w:numPr>
        <w:rPr>
          <w:rFonts w:ascii="Times New Roman" w:hAnsi="Times New Roman" w:cs="Times New Roman"/>
          <w:sz w:val="28"/>
          <w:szCs w:val="28"/>
          <w:lang w:val="fr-FR"/>
        </w:rPr>
      </w:pPr>
      <w:r w:rsidRPr="00F41F1E">
        <w:rPr>
          <w:rFonts w:ascii="Times New Roman" w:hAnsi="Times New Roman" w:cs="Times New Roman"/>
          <w:sz w:val="28"/>
          <w:szCs w:val="28"/>
          <w:lang w:val="fr-FR"/>
        </w:rPr>
        <w:t>Lieu de stock</w:t>
      </w:r>
      <w:r w:rsidR="005C7E6A" w:rsidRPr="00F41F1E">
        <w:rPr>
          <w:rFonts w:ascii="Times New Roman" w:hAnsi="Times New Roman" w:cs="Times New Roman"/>
          <w:sz w:val="28"/>
          <w:szCs w:val="28"/>
          <w:lang w:val="fr-FR"/>
        </w:rPr>
        <w:t>age</w:t>
      </w:r>
      <w:r w:rsidRPr="00F41F1E">
        <w:rPr>
          <w:rFonts w:ascii="Times New Roman" w:hAnsi="Times New Roman" w:cs="Times New Roman"/>
          <w:sz w:val="28"/>
          <w:szCs w:val="28"/>
          <w:lang w:val="fr-FR"/>
        </w:rPr>
        <w:t xml:space="preserve"> : les produits </w:t>
      </w:r>
      <w:r w:rsidR="001F2F3A" w:rsidRPr="00F41F1E">
        <w:rPr>
          <w:rFonts w:ascii="Times New Roman" w:hAnsi="Times New Roman" w:cs="Times New Roman"/>
          <w:sz w:val="28"/>
          <w:szCs w:val="28"/>
          <w:lang w:val="fr-FR"/>
        </w:rPr>
        <w:t>peuvent être stockés dans les</w:t>
      </w:r>
      <w:r w:rsidRPr="00F41F1E">
        <w:rPr>
          <w:rFonts w:ascii="Times New Roman" w:hAnsi="Times New Roman" w:cs="Times New Roman"/>
          <w:sz w:val="28"/>
          <w:szCs w:val="28"/>
          <w:lang w:val="fr-FR"/>
        </w:rPr>
        <w:t xml:space="preserve"> chambre à coucher</w:t>
      </w:r>
    </w:p>
    <w:p w:rsidR="004C77F9" w:rsidRPr="00F41F1E" w:rsidRDefault="001F2F3A" w:rsidP="001F2F3A">
      <w:pPr>
        <w:pStyle w:val="Paragraphedeliste"/>
        <w:numPr>
          <w:ilvl w:val="0"/>
          <w:numId w:val="7"/>
        </w:numPr>
        <w:rPr>
          <w:rFonts w:ascii="Times New Roman" w:hAnsi="Times New Roman" w:cs="Times New Roman"/>
          <w:sz w:val="28"/>
          <w:szCs w:val="28"/>
          <w:lang w:val="fr-FR"/>
        </w:rPr>
      </w:pPr>
      <w:r w:rsidRPr="00F41F1E">
        <w:rPr>
          <w:rFonts w:ascii="Times New Roman" w:hAnsi="Times New Roman" w:cs="Times New Roman"/>
          <w:sz w:val="28"/>
          <w:szCs w:val="28"/>
          <w:lang w:val="fr-FR"/>
        </w:rPr>
        <w:t>C</w:t>
      </w:r>
      <w:r w:rsidR="004C77F9" w:rsidRPr="00F41F1E">
        <w:rPr>
          <w:rFonts w:ascii="Times New Roman" w:hAnsi="Times New Roman" w:cs="Times New Roman"/>
          <w:sz w:val="28"/>
          <w:szCs w:val="28"/>
          <w:lang w:val="fr-FR"/>
        </w:rPr>
        <w:t xml:space="preserve">apacité de stockage, prévoir la modalité charrette équine ou asine dans les modalités </w:t>
      </w:r>
    </w:p>
    <w:p w:rsidR="004C77F9" w:rsidRPr="00F41F1E" w:rsidRDefault="004C77F9" w:rsidP="001F2F3A">
      <w:pPr>
        <w:pStyle w:val="Paragraphedeliste"/>
        <w:numPr>
          <w:ilvl w:val="0"/>
          <w:numId w:val="7"/>
        </w:numPr>
        <w:rPr>
          <w:rFonts w:ascii="Times New Roman" w:hAnsi="Times New Roman" w:cs="Times New Roman"/>
          <w:sz w:val="28"/>
          <w:szCs w:val="28"/>
          <w:lang w:val="fr-FR"/>
        </w:rPr>
      </w:pPr>
      <w:r w:rsidRPr="00F41F1E">
        <w:rPr>
          <w:rFonts w:ascii="Times New Roman" w:hAnsi="Times New Roman" w:cs="Times New Roman"/>
          <w:sz w:val="28"/>
          <w:szCs w:val="28"/>
          <w:lang w:val="fr-FR"/>
        </w:rPr>
        <w:t>Re</w:t>
      </w:r>
      <w:r w:rsidR="006E395D" w:rsidRPr="00F41F1E">
        <w:rPr>
          <w:rFonts w:ascii="Times New Roman" w:hAnsi="Times New Roman" w:cs="Times New Roman"/>
          <w:sz w:val="28"/>
          <w:szCs w:val="28"/>
          <w:lang w:val="fr-FR"/>
        </w:rPr>
        <w:t>censement des membres de ménage :</w:t>
      </w:r>
      <w:r w:rsidRPr="00F41F1E">
        <w:rPr>
          <w:rFonts w:ascii="Times New Roman" w:hAnsi="Times New Roman" w:cs="Times New Roman"/>
          <w:sz w:val="28"/>
          <w:szCs w:val="28"/>
          <w:lang w:val="fr-FR"/>
        </w:rPr>
        <w:t xml:space="preserve"> po</w:t>
      </w:r>
      <w:r w:rsidR="006E395D" w:rsidRPr="00F41F1E">
        <w:rPr>
          <w:rFonts w:ascii="Times New Roman" w:hAnsi="Times New Roman" w:cs="Times New Roman"/>
          <w:sz w:val="28"/>
          <w:szCs w:val="28"/>
          <w:lang w:val="fr-FR"/>
        </w:rPr>
        <w:t>ur les enfants de moins de 1 an</w:t>
      </w:r>
      <w:r w:rsidRPr="00F41F1E">
        <w:rPr>
          <w:rFonts w:ascii="Times New Roman" w:hAnsi="Times New Roman" w:cs="Times New Roman"/>
          <w:sz w:val="28"/>
          <w:szCs w:val="28"/>
          <w:lang w:val="fr-FR"/>
        </w:rPr>
        <w:t>, il faut mettre juste 0</w:t>
      </w:r>
      <w:r w:rsidR="006E395D" w:rsidRPr="00F41F1E">
        <w:rPr>
          <w:rFonts w:ascii="Times New Roman" w:hAnsi="Times New Roman" w:cs="Times New Roman"/>
          <w:sz w:val="28"/>
          <w:szCs w:val="28"/>
          <w:lang w:val="fr-FR"/>
        </w:rPr>
        <w:t xml:space="preserve"> pour l’âge révolu. I</w:t>
      </w:r>
      <w:r w:rsidR="006B1DEF" w:rsidRPr="00F41F1E">
        <w:rPr>
          <w:rFonts w:ascii="Times New Roman" w:hAnsi="Times New Roman" w:cs="Times New Roman"/>
          <w:sz w:val="28"/>
          <w:szCs w:val="28"/>
          <w:lang w:val="fr-FR"/>
        </w:rPr>
        <w:t>l faut préciser q</w:t>
      </w:r>
      <w:r w:rsidR="006E395D" w:rsidRPr="00F41F1E">
        <w:rPr>
          <w:rFonts w:ascii="Times New Roman" w:hAnsi="Times New Roman" w:cs="Times New Roman"/>
          <w:sz w:val="28"/>
          <w:szCs w:val="28"/>
          <w:lang w:val="fr-FR"/>
        </w:rPr>
        <w:t>ue les enfants de moins de 1 an</w:t>
      </w:r>
      <w:r w:rsidR="006B1DEF" w:rsidRPr="00F41F1E">
        <w:rPr>
          <w:rFonts w:ascii="Times New Roman" w:hAnsi="Times New Roman" w:cs="Times New Roman"/>
          <w:sz w:val="28"/>
          <w:szCs w:val="28"/>
          <w:lang w:val="fr-FR"/>
        </w:rPr>
        <w:t xml:space="preserve"> sont à recenser.</w:t>
      </w:r>
    </w:p>
    <w:p w:rsidR="004C77F9" w:rsidRPr="00F41F1E" w:rsidRDefault="004C77F9" w:rsidP="00C916C7">
      <w:pPr>
        <w:pStyle w:val="Paragraphedeliste"/>
        <w:numPr>
          <w:ilvl w:val="0"/>
          <w:numId w:val="7"/>
        </w:numPr>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La </w:t>
      </w:r>
      <w:r w:rsidR="006B730F" w:rsidRPr="00F41F1E">
        <w:rPr>
          <w:rFonts w:ascii="Times New Roman" w:hAnsi="Times New Roman" w:cs="Times New Roman"/>
          <w:sz w:val="28"/>
          <w:szCs w:val="28"/>
          <w:lang w:val="fr-FR"/>
        </w:rPr>
        <w:t>période</w:t>
      </w:r>
      <w:r w:rsidRPr="00F41F1E">
        <w:rPr>
          <w:rFonts w:ascii="Times New Roman" w:hAnsi="Times New Roman" w:cs="Times New Roman"/>
          <w:sz w:val="28"/>
          <w:szCs w:val="28"/>
          <w:lang w:val="fr-FR"/>
        </w:rPr>
        <w:t xml:space="preserve"> de </w:t>
      </w:r>
      <w:r w:rsidR="006B730F" w:rsidRPr="00F41F1E">
        <w:rPr>
          <w:rFonts w:ascii="Times New Roman" w:hAnsi="Times New Roman" w:cs="Times New Roman"/>
          <w:sz w:val="28"/>
          <w:szCs w:val="28"/>
          <w:lang w:val="fr-FR"/>
        </w:rPr>
        <w:t>récolte</w:t>
      </w:r>
      <w:r w:rsidR="00C916C7" w:rsidRPr="00F41F1E">
        <w:rPr>
          <w:rFonts w:ascii="Times New Roman" w:hAnsi="Times New Roman" w:cs="Times New Roman"/>
          <w:sz w:val="28"/>
          <w:szCs w:val="28"/>
          <w:lang w:val="fr-FR"/>
        </w:rPr>
        <w:t xml:space="preserve">, il faut ajuster </w:t>
      </w:r>
      <w:r w:rsidRPr="00F41F1E">
        <w:rPr>
          <w:rFonts w:ascii="Times New Roman" w:hAnsi="Times New Roman" w:cs="Times New Roman"/>
          <w:sz w:val="28"/>
          <w:szCs w:val="28"/>
          <w:lang w:val="fr-FR"/>
        </w:rPr>
        <w:t>la date</w:t>
      </w:r>
      <w:r w:rsidR="00C916C7" w:rsidRPr="00F41F1E">
        <w:rPr>
          <w:rFonts w:ascii="Times New Roman" w:hAnsi="Times New Roman" w:cs="Times New Roman"/>
          <w:sz w:val="28"/>
          <w:szCs w:val="28"/>
          <w:lang w:val="fr-FR"/>
        </w:rPr>
        <w:t xml:space="preserve"> : </w:t>
      </w:r>
      <w:r w:rsidRPr="00F41F1E">
        <w:rPr>
          <w:rFonts w:ascii="Times New Roman" w:hAnsi="Times New Roman" w:cs="Times New Roman"/>
          <w:sz w:val="28"/>
          <w:szCs w:val="28"/>
          <w:lang w:val="fr-FR"/>
        </w:rPr>
        <w:t xml:space="preserve">2022/2023 </w:t>
      </w:r>
      <w:r w:rsidR="006B730F" w:rsidRPr="00F41F1E">
        <w:rPr>
          <w:rFonts w:ascii="Times New Roman" w:hAnsi="Times New Roman" w:cs="Times New Roman"/>
          <w:sz w:val="28"/>
          <w:szCs w:val="28"/>
          <w:lang w:val="fr-FR"/>
        </w:rPr>
        <w:t>au lieu</w:t>
      </w:r>
      <w:r w:rsidRPr="00F41F1E">
        <w:rPr>
          <w:rFonts w:ascii="Times New Roman" w:hAnsi="Times New Roman" w:cs="Times New Roman"/>
          <w:sz w:val="28"/>
          <w:szCs w:val="28"/>
          <w:lang w:val="fr-FR"/>
        </w:rPr>
        <w:t xml:space="preserve"> de 2021/2022</w:t>
      </w:r>
    </w:p>
    <w:p w:rsidR="004C77F9" w:rsidRPr="00F41F1E" w:rsidRDefault="006B730F" w:rsidP="00C916C7">
      <w:pPr>
        <w:pStyle w:val="Paragraphedeliste"/>
        <w:numPr>
          <w:ilvl w:val="0"/>
          <w:numId w:val="7"/>
        </w:numPr>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Pour le stockage, il faut ajuster le filtre sur les modalités </w:t>
      </w:r>
      <w:r w:rsidR="00C916C7" w:rsidRPr="00F41F1E">
        <w:rPr>
          <w:rFonts w:ascii="Times New Roman" w:hAnsi="Times New Roman" w:cs="Times New Roman"/>
          <w:sz w:val="28"/>
          <w:szCs w:val="28"/>
          <w:lang w:val="fr-FR"/>
        </w:rPr>
        <w:t>sur « autres produits stocké</w:t>
      </w:r>
      <w:r w:rsidRPr="00F41F1E">
        <w:rPr>
          <w:rFonts w:ascii="Times New Roman" w:hAnsi="Times New Roman" w:cs="Times New Roman"/>
          <w:sz w:val="28"/>
          <w:szCs w:val="28"/>
          <w:lang w:val="fr-FR"/>
        </w:rPr>
        <w:t>s</w:t>
      </w:r>
      <w:r w:rsidR="00C916C7" w:rsidRPr="00F41F1E">
        <w:rPr>
          <w:rFonts w:ascii="Times New Roman" w:hAnsi="Times New Roman" w:cs="Times New Roman"/>
          <w:sz w:val="28"/>
          <w:szCs w:val="28"/>
          <w:lang w:val="fr-FR"/>
        </w:rPr>
        <w:t> »</w:t>
      </w:r>
      <w:r w:rsidRPr="00F41F1E">
        <w:rPr>
          <w:rFonts w:ascii="Times New Roman" w:hAnsi="Times New Roman" w:cs="Times New Roman"/>
          <w:sz w:val="28"/>
          <w:szCs w:val="28"/>
          <w:lang w:val="fr-FR"/>
        </w:rPr>
        <w:t xml:space="preserve"> </w:t>
      </w:r>
      <w:r w:rsidR="00C916C7" w:rsidRPr="00F41F1E">
        <w:rPr>
          <w:rFonts w:ascii="Times New Roman" w:hAnsi="Times New Roman" w:cs="Times New Roman"/>
          <w:sz w:val="28"/>
          <w:szCs w:val="28"/>
          <w:lang w:val="fr-FR"/>
        </w:rPr>
        <w:t xml:space="preserve">et </w:t>
      </w:r>
      <w:r w:rsidRPr="00F41F1E">
        <w:rPr>
          <w:rFonts w:ascii="Times New Roman" w:hAnsi="Times New Roman" w:cs="Times New Roman"/>
          <w:sz w:val="28"/>
          <w:szCs w:val="28"/>
          <w:lang w:val="fr-FR"/>
        </w:rPr>
        <w:t xml:space="preserve">prévoir la modalité </w:t>
      </w:r>
      <w:r w:rsidR="00C916C7" w:rsidRPr="00F41F1E">
        <w:rPr>
          <w:rFonts w:ascii="Times New Roman" w:hAnsi="Times New Roman" w:cs="Times New Roman"/>
          <w:sz w:val="28"/>
          <w:szCs w:val="28"/>
          <w:lang w:val="fr-FR"/>
        </w:rPr>
        <w:t>« </w:t>
      </w:r>
      <w:r w:rsidRPr="00F41F1E">
        <w:rPr>
          <w:rFonts w:ascii="Times New Roman" w:hAnsi="Times New Roman" w:cs="Times New Roman"/>
          <w:sz w:val="28"/>
          <w:szCs w:val="28"/>
          <w:lang w:val="fr-FR"/>
        </w:rPr>
        <w:t>aucun</w:t>
      </w:r>
      <w:r w:rsidR="00C916C7" w:rsidRPr="00F41F1E">
        <w:rPr>
          <w:rFonts w:ascii="Times New Roman" w:hAnsi="Times New Roman" w:cs="Times New Roman"/>
          <w:sz w:val="28"/>
          <w:szCs w:val="28"/>
          <w:lang w:val="fr-FR"/>
        </w:rPr>
        <w:t> »</w:t>
      </w:r>
      <w:r w:rsidRPr="00F41F1E">
        <w:rPr>
          <w:rFonts w:ascii="Times New Roman" w:hAnsi="Times New Roman" w:cs="Times New Roman"/>
          <w:sz w:val="28"/>
          <w:szCs w:val="28"/>
          <w:lang w:val="fr-FR"/>
        </w:rPr>
        <w:t>.</w:t>
      </w:r>
    </w:p>
    <w:p w:rsidR="006B730F" w:rsidRPr="00F41F1E" w:rsidRDefault="00C916C7" w:rsidP="00C916C7">
      <w:pPr>
        <w:pStyle w:val="Paragraphedeliste"/>
        <w:numPr>
          <w:ilvl w:val="0"/>
          <w:numId w:val="7"/>
        </w:numPr>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Ventes des produits : prévoir la modalité </w:t>
      </w:r>
      <w:r w:rsidR="006B730F" w:rsidRPr="00F41F1E">
        <w:rPr>
          <w:rFonts w:ascii="Times New Roman" w:hAnsi="Times New Roman" w:cs="Times New Roman"/>
          <w:sz w:val="28"/>
          <w:szCs w:val="28"/>
          <w:lang w:val="fr-FR"/>
        </w:rPr>
        <w:t xml:space="preserve">« 2 fois dans la semaine » après la modalité </w:t>
      </w:r>
      <w:r w:rsidRPr="00F41F1E">
        <w:rPr>
          <w:rFonts w:ascii="Times New Roman" w:hAnsi="Times New Roman" w:cs="Times New Roman"/>
          <w:sz w:val="28"/>
          <w:szCs w:val="28"/>
          <w:lang w:val="fr-FR"/>
        </w:rPr>
        <w:t>« </w:t>
      </w:r>
      <w:r w:rsidR="006B730F" w:rsidRPr="00F41F1E">
        <w:rPr>
          <w:rFonts w:ascii="Times New Roman" w:hAnsi="Times New Roman" w:cs="Times New Roman"/>
          <w:sz w:val="28"/>
          <w:szCs w:val="28"/>
          <w:lang w:val="fr-FR"/>
        </w:rPr>
        <w:t>journalière</w:t>
      </w:r>
      <w:r w:rsidRPr="00F41F1E">
        <w:rPr>
          <w:rFonts w:ascii="Times New Roman" w:hAnsi="Times New Roman" w:cs="Times New Roman"/>
          <w:sz w:val="28"/>
          <w:szCs w:val="28"/>
          <w:lang w:val="fr-FR"/>
        </w:rPr>
        <w:t> »</w:t>
      </w:r>
      <w:r w:rsidR="006B730F" w:rsidRPr="00F41F1E">
        <w:rPr>
          <w:rFonts w:ascii="Times New Roman" w:hAnsi="Times New Roman" w:cs="Times New Roman"/>
          <w:sz w:val="28"/>
          <w:szCs w:val="28"/>
          <w:lang w:val="fr-FR"/>
        </w:rPr>
        <w:t>.</w:t>
      </w:r>
    </w:p>
    <w:p w:rsidR="006B730F" w:rsidRPr="00F41F1E" w:rsidRDefault="006B730F" w:rsidP="00C916C7">
      <w:pPr>
        <w:pStyle w:val="Paragraphedeliste"/>
        <w:numPr>
          <w:ilvl w:val="0"/>
          <w:numId w:val="7"/>
        </w:numPr>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Sur la section 3, une suggestion a été </w:t>
      </w:r>
      <w:r w:rsidR="00C916C7" w:rsidRPr="00F41F1E">
        <w:rPr>
          <w:rFonts w:ascii="Times New Roman" w:hAnsi="Times New Roman" w:cs="Times New Roman"/>
          <w:sz w:val="28"/>
          <w:szCs w:val="28"/>
          <w:lang w:val="fr-FR"/>
        </w:rPr>
        <w:t>faite</w:t>
      </w:r>
      <w:r w:rsidRPr="00F41F1E">
        <w:rPr>
          <w:rFonts w:ascii="Times New Roman" w:hAnsi="Times New Roman" w:cs="Times New Roman"/>
          <w:sz w:val="28"/>
          <w:szCs w:val="28"/>
          <w:lang w:val="fr-FR"/>
        </w:rPr>
        <w:t xml:space="preserve"> pour intégrer la modalité « </w:t>
      </w:r>
      <w:r w:rsidR="006B1DEF" w:rsidRPr="00F41F1E">
        <w:rPr>
          <w:rFonts w:ascii="Times New Roman" w:hAnsi="Times New Roman" w:cs="Times New Roman"/>
          <w:sz w:val="28"/>
          <w:szCs w:val="28"/>
          <w:lang w:val="fr-FR"/>
        </w:rPr>
        <w:t>métay</w:t>
      </w:r>
      <w:r w:rsidRPr="00F41F1E">
        <w:rPr>
          <w:rFonts w:ascii="Times New Roman" w:hAnsi="Times New Roman" w:cs="Times New Roman"/>
          <w:sz w:val="28"/>
          <w:szCs w:val="28"/>
          <w:lang w:val="fr-FR"/>
        </w:rPr>
        <w:t>age »</w:t>
      </w:r>
      <w:r w:rsidR="006B1DEF" w:rsidRPr="00F41F1E">
        <w:rPr>
          <w:rFonts w:ascii="Times New Roman" w:hAnsi="Times New Roman" w:cs="Times New Roman"/>
          <w:sz w:val="28"/>
          <w:szCs w:val="28"/>
          <w:lang w:val="fr-FR"/>
        </w:rPr>
        <w:t xml:space="preserve">, </w:t>
      </w:r>
    </w:p>
    <w:p w:rsidR="006B730F" w:rsidRPr="00F41F1E" w:rsidRDefault="006B730F" w:rsidP="00C916C7">
      <w:pPr>
        <w:pStyle w:val="Paragraphedeliste"/>
        <w:numPr>
          <w:ilvl w:val="0"/>
          <w:numId w:val="7"/>
        </w:numPr>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Prévoir un filtre pour les producteurs qui n’ont pas récolté surtout </w:t>
      </w:r>
      <w:r w:rsidR="00C916C7" w:rsidRPr="00F41F1E">
        <w:rPr>
          <w:rFonts w:ascii="Times New Roman" w:hAnsi="Times New Roman" w:cs="Times New Roman"/>
          <w:sz w:val="28"/>
          <w:szCs w:val="28"/>
          <w:lang w:val="fr-FR"/>
        </w:rPr>
        <w:t>pour « l’arachide et le niébé ». Certains producteurs n’</w:t>
      </w:r>
      <w:r w:rsidR="00C1542F" w:rsidRPr="00F41F1E">
        <w:rPr>
          <w:rFonts w:ascii="Times New Roman" w:hAnsi="Times New Roman" w:cs="Times New Roman"/>
          <w:sz w:val="28"/>
          <w:szCs w:val="28"/>
          <w:lang w:val="fr-FR"/>
        </w:rPr>
        <w:t xml:space="preserve">ont récolté que de </w:t>
      </w:r>
      <w:r w:rsidRPr="00F41F1E">
        <w:rPr>
          <w:rFonts w:ascii="Times New Roman" w:hAnsi="Times New Roman" w:cs="Times New Roman"/>
          <w:sz w:val="28"/>
          <w:szCs w:val="28"/>
          <w:lang w:val="fr-FR"/>
        </w:rPr>
        <w:t>« la fane »</w:t>
      </w:r>
    </w:p>
    <w:p w:rsidR="006B1DEF" w:rsidRPr="00F41F1E" w:rsidRDefault="00C1542F" w:rsidP="00C1542F">
      <w:pPr>
        <w:pStyle w:val="Paragraphedeliste"/>
        <w:numPr>
          <w:ilvl w:val="0"/>
          <w:numId w:val="7"/>
        </w:numPr>
        <w:rPr>
          <w:rFonts w:ascii="Times New Roman" w:hAnsi="Times New Roman" w:cs="Times New Roman"/>
          <w:sz w:val="28"/>
          <w:szCs w:val="28"/>
          <w:lang w:val="fr-FR"/>
        </w:rPr>
      </w:pPr>
      <w:r w:rsidRPr="00F41F1E">
        <w:rPr>
          <w:rFonts w:ascii="Times New Roman" w:hAnsi="Times New Roman" w:cs="Times New Roman"/>
          <w:sz w:val="28"/>
          <w:szCs w:val="28"/>
          <w:lang w:val="fr-FR"/>
        </w:rPr>
        <w:t>Prévoir l’</w:t>
      </w:r>
      <w:r w:rsidR="00681A40" w:rsidRPr="00F41F1E">
        <w:rPr>
          <w:rFonts w:ascii="Times New Roman" w:hAnsi="Times New Roman" w:cs="Times New Roman"/>
          <w:sz w:val="28"/>
          <w:szCs w:val="28"/>
          <w:lang w:val="fr-FR"/>
        </w:rPr>
        <w:t>accès</w:t>
      </w:r>
      <w:r w:rsidR="006B1DEF" w:rsidRPr="00F41F1E">
        <w:rPr>
          <w:rFonts w:ascii="Times New Roman" w:hAnsi="Times New Roman" w:cs="Times New Roman"/>
          <w:sz w:val="28"/>
          <w:szCs w:val="28"/>
          <w:lang w:val="fr-FR"/>
        </w:rPr>
        <w:t xml:space="preserve"> a unité de transformation</w:t>
      </w:r>
      <w:r w:rsidR="00480F9C" w:rsidRPr="00F41F1E">
        <w:rPr>
          <w:rFonts w:ascii="Times New Roman" w:hAnsi="Times New Roman" w:cs="Times New Roman"/>
          <w:sz w:val="28"/>
          <w:szCs w:val="28"/>
          <w:lang w:val="fr-FR"/>
        </w:rPr>
        <w:t xml:space="preserve"> </w:t>
      </w:r>
      <w:r w:rsidR="00681A40" w:rsidRPr="00F41F1E">
        <w:rPr>
          <w:rFonts w:ascii="Times New Roman" w:hAnsi="Times New Roman" w:cs="Times New Roman"/>
          <w:sz w:val="28"/>
          <w:szCs w:val="28"/>
          <w:lang w:val="fr-FR"/>
        </w:rPr>
        <w:t>même</w:t>
      </w:r>
      <w:r w:rsidR="00480F9C" w:rsidRPr="00F41F1E">
        <w:rPr>
          <w:rFonts w:ascii="Times New Roman" w:hAnsi="Times New Roman" w:cs="Times New Roman"/>
          <w:sz w:val="28"/>
          <w:szCs w:val="28"/>
          <w:lang w:val="fr-FR"/>
        </w:rPr>
        <w:t xml:space="preserve"> si l’unité n’est pas </w:t>
      </w:r>
      <w:r w:rsidR="00681A40" w:rsidRPr="00F41F1E">
        <w:rPr>
          <w:rFonts w:ascii="Times New Roman" w:hAnsi="Times New Roman" w:cs="Times New Roman"/>
          <w:sz w:val="28"/>
          <w:szCs w:val="28"/>
          <w:lang w:val="fr-FR"/>
        </w:rPr>
        <w:t>identifiée</w:t>
      </w:r>
      <w:r w:rsidR="00480F9C" w:rsidRPr="00F41F1E">
        <w:rPr>
          <w:rFonts w:ascii="Times New Roman" w:hAnsi="Times New Roman" w:cs="Times New Roman"/>
          <w:sz w:val="28"/>
          <w:szCs w:val="28"/>
          <w:lang w:val="fr-FR"/>
        </w:rPr>
        <w:t xml:space="preserve"> dans la zone </w:t>
      </w:r>
    </w:p>
    <w:p w:rsidR="00C1542F" w:rsidRPr="00F41F1E" w:rsidRDefault="00C1542F" w:rsidP="00C1542F">
      <w:pPr>
        <w:pStyle w:val="Paragraphedeliste"/>
        <w:rPr>
          <w:rFonts w:ascii="Times New Roman" w:hAnsi="Times New Roman" w:cs="Times New Roman"/>
          <w:sz w:val="28"/>
          <w:szCs w:val="28"/>
          <w:lang w:val="fr-FR"/>
        </w:rPr>
      </w:pPr>
    </w:p>
    <w:p w:rsidR="006B1DEF" w:rsidRPr="00F41F1E" w:rsidRDefault="005C7E6A" w:rsidP="007372E7">
      <w:pPr>
        <w:pStyle w:val="Paragraphedeliste"/>
        <w:numPr>
          <w:ilvl w:val="0"/>
          <w:numId w:val="5"/>
        </w:numPr>
        <w:rPr>
          <w:rFonts w:ascii="Times New Roman" w:hAnsi="Times New Roman" w:cs="Times New Roman"/>
          <w:b/>
          <w:sz w:val="28"/>
          <w:szCs w:val="28"/>
          <w:lang w:val="fr-FR"/>
        </w:rPr>
      </w:pPr>
      <w:r w:rsidRPr="00F41F1E">
        <w:rPr>
          <w:rFonts w:ascii="Times New Roman" w:hAnsi="Times New Roman" w:cs="Times New Roman"/>
          <w:b/>
          <w:sz w:val="28"/>
          <w:szCs w:val="28"/>
          <w:lang w:val="fr-FR"/>
        </w:rPr>
        <w:t>E</w:t>
      </w:r>
      <w:r w:rsidR="006B1DEF" w:rsidRPr="00F41F1E">
        <w:rPr>
          <w:rFonts w:ascii="Times New Roman" w:hAnsi="Times New Roman" w:cs="Times New Roman"/>
          <w:b/>
          <w:sz w:val="28"/>
          <w:szCs w:val="28"/>
          <w:lang w:val="fr-FR"/>
        </w:rPr>
        <w:t>quipe de Tivaouane</w:t>
      </w:r>
    </w:p>
    <w:p w:rsidR="00C1542F" w:rsidRPr="00F41F1E" w:rsidRDefault="00C1542F" w:rsidP="00C1542F">
      <w:pPr>
        <w:pStyle w:val="Paragraphedeliste"/>
        <w:rPr>
          <w:rFonts w:ascii="Times New Roman" w:hAnsi="Times New Roman" w:cs="Times New Roman"/>
          <w:b/>
          <w:sz w:val="28"/>
          <w:szCs w:val="28"/>
          <w:lang w:val="fr-FR"/>
        </w:rPr>
      </w:pPr>
    </w:p>
    <w:p w:rsidR="00F41F1E" w:rsidRPr="00F41F1E" w:rsidRDefault="00F41F1E" w:rsidP="00F41F1E">
      <w:pPr>
        <w:pStyle w:val="Paragraphedeliste"/>
        <w:numPr>
          <w:ilvl w:val="0"/>
          <w:numId w:val="12"/>
        </w:num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L’essentiel des sections du questionnaire a été testé puisque que les ménages enquêtés pratiquaient souvent les cultures pluviales, maraichères, arboricoles et l’élevage. Pour une bonne partie des ménages, les potentiels répondants se trouvaient au niveau des parcelles au moment du passage des enquêteurs. Des remplacements de ménages ont été effectués parmi les ménages voisins pratiquant l’agriculture pour tester le questionnaire</w:t>
      </w:r>
    </w:p>
    <w:p w:rsidR="00F41F1E" w:rsidRPr="00F41F1E" w:rsidRDefault="00F41F1E" w:rsidP="00F41F1E">
      <w:pPr>
        <w:rPr>
          <w:rFonts w:ascii="Times New Roman" w:hAnsi="Times New Roman" w:cs="Times New Roman"/>
          <w:sz w:val="28"/>
          <w:szCs w:val="28"/>
          <w:lang w:val="fr-FR"/>
        </w:rPr>
      </w:pPr>
      <w:r w:rsidRPr="00F41F1E">
        <w:rPr>
          <w:rFonts w:ascii="Times New Roman" w:hAnsi="Times New Roman" w:cs="Times New Roman"/>
          <w:sz w:val="28"/>
          <w:szCs w:val="28"/>
          <w:lang w:val="fr-FR"/>
        </w:rPr>
        <w:t>Les observations portent sur les sections suivantes :</w:t>
      </w:r>
    </w:p>
    <w:p w:rsidR="00F41F1E" w:rsidRPr="00F41F1E" w:rsidRDefault="00F41F1E" w:rsidP="00F41F1E">
      <w:pPr>
        <w:rPr>
          <w:rFonts w:ascii="Times New Roman" w:hAnsi="Times New Roman" w:cs="Times New Roman"/>
          <w:sz w:val="28"/>
          <w:szCs w:val="28"/>
          <w:u w:val="single"/>
          <w:lang w:val="fr-FR"/>
        </w:rPr>
      </w:pPr>
      <w:r w:rsidRPr="00F41F1E">
        <w:rPr>
          <w:rFonts w:ascii="Times New Roman" w:hAnsi="Times New Roman" w:cs="Times New Roman"/>
          <w:sz w:val="28"/>
          <w:szCs w:val="28"/>
          <w:u w:val="single"/>
          <w:lang w:val="fr-FR"/>
        </w:rPr>
        <w:t>Section 9 : Equipements agricoles utilisés</w:t>
      </w:r>
    </w:p>
    <w:p w:rsidR="00F41F1E" w:rsidRPr="00F41F1E" w:rsidRDefault="00F41F1E" w:rsidP="00F41F1E">
      <w:pPr>
        <w:pStyle w:val="Paragraphedeliste"/>
        <w:numPr>
          <w:ilvl w:val="0"/>
          <w:numId w:val="12"/>
        </w:numPr>
        <w:rPr>
          <w:rFonts w:ascii="Times New Roman" w:hAnsi="Times New Roman" w:cs="Times New Roman"/>
          <w:sz w:val="28"/>
          <w:szCs w:val="28"/>
          <w:lang w:val="fr-FR"/>
        </w:rPr>
      </w:pPr>
      <w:r w:rsidRPr="00F41F1E">
        <w:rPr>
          <w:rFonts w:ascii="Times New Roman" w:hAnsi="Times New Roman" w:cs="Times New Roman"/>
          <w:sz w:val="28"/>
          <w:szCs w:val="28"/>
          <w:lang w:val="fr-FR"/>
        </w:rPr>
        <w:lastRenderedPageBreak/>
        <w:t>Afficher les photos de certains matériaux motorisées pour faciliter leur identification auprès des enquêteurs</w:t>
      </w:r>
    </w:p>
    <w:p w:rsidR="00F41F1E" w:rsidRPr="00F41F1E" w:rsidRDefault="00F41F1E" w:rsidP="00F41F1E">
      <w:pPr>
        <w:pStyle w:val="Paragraphedeliste"/>
        <w:numPr>
          <w:ilvl w:val="0"/>
          <w:numId w:val="12"/>
        </w:numPr>
        <w:rPr>
          <w:rFonts w:ascii="Times New Roman" w:hAnsi="Times New Roman" w:cs="Times New Roman"/>
          <w:sz w:val="28"/>
          <w:szCs w:val="28"/>
          <w:lang w:val="fr-FR"/>
        </w:rPr>
      </w:pPr>
      <w:r w:rsidRPr="00F41F1E">
        <w:rPr>
          <w:rFonts w:ascii="Times New Roman" w:hAnsi="Times New Roman" w:cs="Times New Roman"/>
          <w:sz w:val="28"/>
          <w:szCs w:val="28"/>
          <w:lang w:val="fr-FR"/>
        </w:rPr>
        <w:t>Cacher la date d’acquisition si le matériel est en copropriété</w:t>
      </w:r>
    </w:p>
    <w:p w:rsidR="00F41F1E" w:rsidRPr="00F41F1E" w:rsidRDefault="00F41F1E" w:rsidP="00F41F1E">
      <w:pPr>
        <w:pStyle w:val="Paragraphedeliste"/>
        <w:numPr>
          <w:ilvl w:val="0"/>
          <w:numId w:val="12"/>
        </w:numPr>
        <w:rPr>
          <w:rFonts w:ascii="Times New Roman" w:hAnsi="Times New Roman" w:cs="Times New Roman"/>
          <w:sz w:val="28"/>
          <w:szCs w:val="28"/>
          <w:lang w:val="fr-FR"/>
        </w:rPr>
      </w:pPr>
      <w:r w:rsidRPr="00F41F1E">
        <w:rPr>
          <w:rFonts w:ascii="Times New Roman" w:hAnsi="Times New Roman" w:cs="Times New Roman"/>
          <w:sz w:val="28"/>
          <w:szCs w:val="28"/>
          <w:lang w:val="fr-FR"/>
        </w:rPr>
        <w:t>Ne pas demander le propriétaire et la date d’acquisition si le matériel utilisé n’est pas une propriété du ménage</w:t>
      </w:r>
    </w:p>
    <w:p w:rsidR="00F41F1E" w:rsidRPr="00F41F1E" w:rsidRDefault="00F41F1E" w:rsidP="00F41F1E">
      <w:pPr>
        <w:rPr>
          <w:rFonts w:ascii="Times New Roman" w:hAnsi="Times New Roman" w:cs="Times New Roman"/>
          <w:sz w:val="28"/>
          <w:szCs w:val="28"/>
          <w:u w:val="single"/>
          <w:lang w:val="fr-FR"/>
        </w:rPr>
      </w:pPr>
      <w:r w:rsidRPr="00F41F1E">
        <w:rPr>
          <w:rFonts w:ascii="Times New Roman" w:hAnsi="Times New Roman" w:cs="Times New Roman"/>
          <w:sz w:val="28"/>
          <w:szCs w:val="28"/>
          <w:u w:val="single"/>
          <w:lang w:val="fr-FR"/>
        </w:rPr>
        <w:t>Section 2 : sous-section 4 - stockage des récoltes</w:t>
      </w:r>
    </w:p>
    <w:p w:rsidR="00F41F1E" w:rsidRPr="00F41F1E" w:rsidRDefault="00F41F1E" w:rsidP="00F41F1E">
      <w:pPr>
        <w:pStyle w:val="Paragraphedeliste"/>
        <w:numPr>
          <w:ilvl w:val="0"/>
          <w:numId w:val="13"/>
        </w:numPr>
        <w:rPr>
          <w:rFonts w:ascii="Times New Roman" w:hAnsi="Times New Roman" w:cs="Times New Roman"/>
          <w:sz w:val="28"/>
          <w:szCs w:val="28"/>
          <w:lang w:val="fr-FR"/>
        </w:rPr>
      </w:pPr>
      <w:r w:rsidRPr="00F41F1E">
        <w:rPr>
          <w:rFonts w:ascii="Times New Roman" w:hAnsi="Times New Roman" w:cs="Times New Roman"/>
          <w:sz w:val="28"/>
          <w:szCs w:val="28"/>
          <w:lang w:val="fr-FR"/>
        </w:rPr>
        <w:t>Insister sur le « mot » lieu de stockage et préciser que sa peut être (bâtiment, grenier, ...), il faut ajouter une question filtre pour prendre en compte les ménages qui stockent leurs produits dans les chambres.</w:t>
      </w:r>
    </w:p>
    <w:p w:rsidR="00F41F1E" w:rsidRPr="00F41F1E" w:rsidRDefault="00F41F1E" w:rsidP="00F41F1E">
      <w:pPr>
        <w:rPr>
          <w:rFonts w:ascii="Times New Roman" w:hAnsi="Times New Roman" w:cs="Times New Roman"/>
          <w:sz w:val="28"/>
          <w:szCs w:val="28"/>
          <w:u w:val="single"/>
          <w:lang w:val="fr-FR"/>
        </w:rPr>
      </w:pPr>
      <w:r w:rsidRPr="00F41F1E">
        <w:rPr>
          <w:rFonts w:ascii="Times New Roman" w:hAnsi="Times New Roman" w:cs="Times New Roman"/>
          <w:sz w:val="28"/>
          <w:szCs w:val="28"/>
          <w:u w:val="single"/>
          <w:lang w:val="fr-FR"/>
        </w:rPr>
        <w:t>Section 2 : Sous-section 2 – Production des cultures irriguées</w:t>
      </w:r>
    </w:p>
    <w:p w:rsidR="00F41F1E" w:rsidRPr="00F41F1E" w:rsidRDefault="00F41F1E" w:rsidP="00F41F1E">
      <w:pPr>
        <w:pStyle w:val="Paragraphedeliste"/>
        <w:numPr>
          <w:ilvl w:val="0"/>
          <w:numId w:val="13"/>
        </w:numPr>
        <w:rPr>
          <w:rFonts w:ascii="Times New Roman" w:hAnsi="Times New Roman" w:cs="Times New Roman"/>
          <w:sz w:val="28"/>
          <w:szCs w:val="28"/>
          <w:lang w:val="fr-FR"/>
        </w:rPr>
      </w:pPr>
      <w:r w:rsidRPr="00F41F1E">
        <w:rPr>
          <w:rFonts w:ascii="Times New Roman" w:hAnsi="Times New Roman" w:cs="Times New Roman"/>
          <w:sz w:val="28"/>
          <w:szCs w:val="28"/>
          <w:lang w:val="fr-FR"/>
        </w:rPr>
        <w:t>Ajouter l’arachide, le maïs irrigués dans la liste des cultures irriguées (horticoles)</w:t>
      </w:r>
    </w:p>
    <w:p w:rsidR="00F41F1E" w:rsidRPr="00F41F1E" w:rsidRDefault="00F41F1E" w:rsidP="00F41F1E">
      <w:pPr>
        <w:rPr>
          <w:rFonts w:ascii="Times New Roman" w:hAnsi="Times New Roman" w:cs="Times New Roman"/>
          <w:sz w:val="28"/>
          <w:szCs w:val="28"/>
          <w:u w:val="single"/>
          <w:lang w:val="fr-FR"/>
        </w:rPr>
      </w:pPr>
      <w:r w:rsidRPr="00F41F1E">
        <w:rPr>
          <w:rFonts w:ascii="Times New Roman" w:hAnsi="Times New Roman" w:cs="Times New Roman"/>
          <w:sz w:val="28"/>
          <w:szCs w:val="28"/>
          <w:u w:val="single"/>
          <w:lang w:val="fr-FR"/>
        </w:rPr>
        <w:t>Section 8 : Services de communication utilisés</w:t>
      </w:r>
    </w:p>
    <w:p w:rsidR="00F41F1E" w:rsidRPr="00F41F1E" w:rsidRDefault="00F41F1E" w:rsidP="00F41F1E">
      <w:pPr>
        <w:pStyle w:val="Paragraphedeliste"/>
        <w:numPr>
          <w:ilvl w:val="0"/>
          <w:numId w:val="13"/>
        </w:numPr>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Poser directement une question sur l’utilisation des services de communication. </w:t>
      </w:r>
      <w:proofErr w:type="gramStart"/>
      <w:r w:rsidRPr="00F41F1E">
        <w:rPr>
          <w:rFonts w:ascii="Times New Roman" w:hAnsi="Times New Roman" w:cs="Times New Roman"/>
          <w:sz w:val="28"/>
          <w:szCs w:val="28"/>
          <w:lang w:val="fr-FR"/>
        </w:rPr>
        <w:t>sinon</w:t>
      </w:r>
      <w:proofErr w:type="gramEnd"/>
      <w:r w:rsidRPr="00F41F1E">
        <w:rPr>
          <w:rFonts w:ascii="Times New Roman" w:hAnsi="Times New Roman" w:cs="Times New Roman"/>
          <w:sz w:val="28"/>
          <w:szCs w:val="28"/>
          <w:lang w:val="fr-FR"/>
        </w:rPr>
        <w:t xml:space="preserve"> (demander les raisons de « non-utilisation ». L’indisponibilité et la non accessibilité pourraient être des raisons de non utilisation des services.</w:t>
      </w:r>
    </w:p>
    <w:p w:rsidR="00F41F1E" w:rsidRPr="00F41F1E" w:rsidRDefault="00F41F1E" w:rsidP="00F41F1E">
      <w:pPr>
        <w:pStyle w:val="Paragraphedeliste"/>
        <w:rPr>
          <w:rFonts w:ascii="Times New Roman" w:hAnsi="Times New Roman" w:cs="Times New Roman"/>
          <w:sz w:val="28"/>
          <w:szCs w:val="28"/>
          <w:lang w:val="fr-FR"/>
        </w:rPr>
      </w:pPr>
    </w:p>
    <w:p w:rsidR="00E3061F" w:rsidRPr="00F41F1E" w:rsidRDefault="008D1038" w:rsidP="003713DA">
      <w:pPr>
        <w:pStyle w:val="Paragraphedeliste"/>
        <w:numPr>
          <w:ilvl w:val="0"/>
          <w:numId w:val="5"/>
        </w:numPr>
        <w:rPr>
          <w:rFonts w:ascii="Times New Roman" w:hAnsi="Times New Roman" w:cs="Times New Roman"/>
          <w:b/>
          <w:sz w:val="28"/>
          <w:szCs w:val="28"/>
          <w:lang w:val="fr-FR"/>
        </w:rPr>
      </w:pPr>
      <w:r w:rsidRPr="00F41F1E">
        <w:rPr>
          <w:rFonts w:ascii="Times New Roman" w:hAnsi="Times New Roman" w:cs="Times New Roman"/>
          <w:b/>
          <w:sz w:val="28"/>
          <w:szCs w:val="28"/>
          <w:lang w:val="fr-FR"/>
        </w:rPr>
        <w:t xml:space="preserve">Equipe de </w:t>
      </w:r>
      <w:r w:rsidR="007372E7" w:rsidRPr="00F41F1E">
        <w:rPr>
          <w:rFonts w:ascii="Times New Roman" w:hAnsi="Times New Roman" w:cs="Times New Roman"/>
          <w:b/>
          <w:sz w:val="28"/>
          <w:szCs w:val="28"/>
          <w:lang w:val="fr-FR"/>
        </w:rPr>
        <w:t>Thiès</w:t>
      </w:r>
    </w:p>
    <w:p w:rsidR="003713DA" w:rsidRPr="00F41F1E" w:rsidRDefault="003713DA" w:rsidP="003713DA">
      <w:pPr>
        <w:pStyle w:val="Paragraphedeliste"/>
        <w:rPr>
          <w:rFonts w:ascii="Times New Roman" w:hAnsi="Times New Roman" w:cs="Times New Roman"/>
          <w:b/>
          <w:sz w:val="28"/>
          <w:szCs w:val="28"/>
          <w:lang w:val="fr-FR"/>
        </w:rPr>
      </w:pPr>
    </w:p>
    <w:p w:rsidR="00E3061F" w:rsidRPr="00F41F1E" w:rsidRDefault="00081DF2" w:rsidP="00081DF2">
      <w:pPr>
        <w:pStyle w:val="Paragraphedeliste"/>
        <w:numPr>
          <w:ilvl w:val="0"/>
          <w:numId w:val="9"/>
        </w:numPr>
        <w:rPr>
          <w:rFonts w:ascii="Times New Roman" w:hAnsi="Times New Roman" w:cs="Times New Roman"/>
          <w:sz w:val="28"/>
          <w:szCs w:val="28"/>
          <w:lang w:val="fr-FR"/>
        </w:rPr>
      </w:pPr>
      <w:r w:rsidRPr="00F41F1E">
        <w:rPr>
          <w:rFonts w:ascii="Times New Roman" w:hAnsi="Times New Roman" w:cs="Times New Roman"/>
          <w:sz w:val="28"/>
          <w:szCs w:val="28"/>
          <w:lang w:val="fr-FR"/>
        </w:rPr>
        <w:t>A la section 9 a</w:t>
      </w:r>
      <w:r w:rsidR="00E3061F" w:rsidRPr="00F41F1E">
        <w:rPr>
          <w:rFonts w:ascii="Times New Roman" w:hAnsi="Times New Roman" w:cs="Times New Roman"/>
          <w:sz w:val="28"/>
          <w:szCs w:val="28"/>
          <w:lang w:val="fr-FR"/>
        </w:rPr>
        <w:t xml:space="preserve">u niveau des chocs, ajouter </w:t>
      </w:r>
      <w:r w:rsidRPr="00F41F1E">
        <w:rPr>
          <w:rFonts w:ascii="Times New Roman" w:hAnsi="Times New Roman" w:cs="Times New Roman"/>
          <w:sz w:val="28"/>
          <w:szCs w:val="28"/>
          <w:lang w:val="fr-FR"/>
        </w:rPr>
        <w:t>« </w:t>
      </w:r>
      <w:r w:rsidR="00E3061F" w:rsidRPr="00F41F1E">
        <w:rPr>
          <w:rFonts w:ascii="Times New Roman" w:hAnsi="Times New Roman" w:cs="Times New Roman"/>
          <w:sz w:val="28"/>
          <w:szCs w:val="28"/>
          <w:lang w:val="fr-FR"/>
        </w:rPr>
        <w:t>mortalité</w:t>
      </w:r>
      <w:r w:rsidRPr="00F41F1E">
        <w:rPr>
          <w:rFonts w:ascii="Times New Roman" w:hAnsi="Times New Roman" w:cs="Times New Roman"/>
          <w:sz w:val="28"/>
          <w:szCs w:val="28"/>
          <w:lang w:val="fr-FR"/>
        </w:rPr>
        <w:t> »</w:t>
      </w:r>
      <w:r w:rsidR="00E3061F" w:rsidRPr="00F41F1E">
        <w:rPr>
          <w:rFonts w:ascii="Times New Roman" w:hAnsi="Times New Roman" w:cs="Times New Roman"/>
          <w:sz w:val="28"/>
          <w:szCs w:val="28"/>
          <w:lang w:val="fr-FR"/>
        </w:rPr>
        <w:t xml:space="preserve"> comme modalité pour les animaux </w:t>
      </w:r>
    </w:p>
    <w:p w:rsidR="00E3061F" w:rsidRPr="00F41F1E" w:rsidRDefault="00081DF2" w:rsidP="00D13E67">
      <w:pPr>
        <w:pStyle w:val="Paragraphedeliste"/>
        <w:numPr>
          <w:ilvl w:val="0"/>
          <w:numId w:val="9"/>
        </w:numPr>
        <w:rPr>
          <w:rFonts w:ascii="Times New Roman" w:hAnsi="Times New Roman" w:cs="Times New Roman"/>
          <w:sz w:val="28"/>
          <w:szCs w:val="28"/>
          <w:lang w:val="fr-FR"/>
        </w:rPr>
      </w:pPr>
      <w:r w:rsidRPr="00F41F1E">
        <w:rPr>
          <w:rFonts w:ascii="Times New Roman" w:hAnsi="Times New Roman" w:cs="Times New Roman"/>
          <w:sz w:val="28"/>
          <w:szCs w:val="28"/>
          <w:lang w:val="fr-FR"/>
        </w:rPr>
        <w:t>Section 7 Machines et équipements a</w:t>
      </w:r>
      <w:r w:rsidR="00E3061F" w:rsidRPr="00F41F1E">
        <w:rPr>
          <w:rFonts w:ascii="Times New Roman" w:hAnsi="Times New Roman" w:cs="Times New Roman"/>
          <w:sz w:val="28"/>
          <w:szCs w:val="28"/>
          <w:lang w:val="fr-FR"/>
        </w:rPr>
        <w:t>jouter une autre modalité dans le cas où le propriétaire du matériel n’appartient pas au ménage.</w:t>
      </w:r>
    </w:p>
    <w:p w:rsidR="009D62C1" w:rsidRPr="00F41F1E" w:rsidRDefault="00E3061F" w:rsidP="00E3061F">
      <w:pPr>
        <w:rPr>
          <w:rFonts w:ascii="Times New Roman" w:hAnsi="Times New Roman" w:cs="Times New Roman"/>
          <w:sz w:val="28"/>
          <w:szCs w:val="28"/>
          <w:lang w:val="fr-FR"/>
        </w:rPr>
      </w:pPr>
      <w:r w:rsidRPr="00F41F1E">
        <w:rPr>
          <w:rFonts w:ascii="Times New Roman" w:hAnsi="Times New Roman" w:cs="Times New Roman"/>
          <w:sz w:val="28"/>
          <w:szCs w:val="28"/>
          <w:u w:val="single"/>
          <w:lang w:val="fr-FR"/>
        </w:rPr>
        <w:t>Exemple</w:t>
      </w:r>
      <w:r w:rsidRPr="00F41F1E">
        <w:rPr>
          <w:rFonts w:ascii="Times New Roman" w:hAnsi="Times New Roman" w:cs="Times New Roman"/>
          <w:b/>
          <w:sz w:val="28"/>
          <w:szCs w:val="28"/>
          <w:lang w:val="fr-FR"/>
        </w:rPr>
        <w:t> :</w:t>
      </w:r>
      <w:r w:rsidRPr="00F41F1E">
        <w:rPr>
          <w:rFonts w:ascii="Times New Roman" w:hAnsi="Times New Roman" w:cs="Times New Roman"/>
          <w:sz w:val="28"/>
          <w:szCs w:val="28"/>
          <w:lang w:val="fr-FR"/>
        </w:rPr>
        <w:t xml:space="preserve"> Pour le ménage de Cheikh Diop le matériel attelé appartient à son oncle.</w:t>
      </w:r>
    </w:p>
    <w:p w:rsidR="00E3061F" w:rsidRPr="00F41F1E" w:rsidRDefault="00D13E67" w:rsidP="00D13E67">
      <w:pPr>
        <w:pStyle w:val="Paragraphedeliste"/>
        <w:numPr>
          <w:ilvl w:val="0"/>
          <w:numId w:val="11"/>
        </w:numPr>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Section 8 Services : </w:t>
      </w:r>
      <w:r w:rsidR="00E3061F" w:rsidRPr="00F41F1E">
        <w:rPr>
          <w:rFonts w:ascii="Times New Roman" w:hAnsi="Times New Roman" w:cs="Times New Roman"/>
          <w:sz w:val="28"/>
          <w:szCs w:val="28"/>
          <w:lang w:val="fr-FR"/>
        </w:rPr>
        <w:t>Corriger le libellé concernant la répartition (Répétition du mot</w:t>
      </w:r>
      <w:r w:rsidR="009D62C1" w:rsidRPr="00F41F1E">
        <w:rPr>
          <w:rFonts w:ascii="Times New Roman" w:hAnsi="Times New Roman" w:cs="Times New Roman"/>
          <w:sz w:val="28"/>
          <w:szCs w:val="28"/>
          <w:lang w:val="fr-FR"/>
        </w:rPr>
        <w:t xml:space="preserve"> Réparation</w:t>
      </w:r>
      <w:r w:rsidR="00E3061F" w:rsidRPr="00F41F1E">
        <w:rPr>
          <w:rFonts w:ascii="Times New Roman" w:hAnsi="Times New Roman" w:cs="Times New Roman"/>
          <w:sz w:val="28"/>
          <w:szCs w:val="28"/>
          <w:lang w:val="fr-FR"/>
        </w:rPr>
        <w:t>)</w:t>
      </w:r>
    </w:p>
    <w:p w:rsidR="00E3061F" w:rsidRPr="00F41F1E" w:rsidRDefault="00E3061F" w:rsidP="00D13E67">
      <w:pPr>
        <w:pStyle w:val="Paragraphedeliste"/>
        <w:numPr>
          <w:ilvl w:val="0"/>
          <w:numId w:val="11"/>
        </w:numPr>
        <w:rPr>
          <w:rFonts w:ascii="Times New Roman" w:hAnsi="Times New Roman" w:cs="Times New Roman"/>
          <w:sz w:val="28"/>
          <w:szCs w:val="28"/>
          <w:lang w:val="fr-FR"/>
        </w:rPr>
      </w:pPr>
      <w:r w:rsidRPr="00F41F1E">
        <w:rPr>
          <w:rFonts w:ascii="Times New Roman" w:hAnsi="Times New Roman" w:cs="Times New Roman"/>
          <w:sz w:val="28"/>
          <w:szCs w:val="28"/>
          <w:lang w:val="fr-FR"/>
        </w:rPr>
        <w:t>Enlever le filtre limitant la liste des cultures pluviales fixée à 2 (cultures).</w:t>
      </w:r>
    </w:p>
    <w:p w:rsidR="00E3061F" w:rsidRPr="00F41F1E" w:rsidRDefault="00D13E67" w:rsidP="00D13E67">
      <w:pPr>
        <w:pStyle w:val="Paragraphedeliste"/>
        <w:numPr>
          <w:ilvl w:val="0"/>
          <w:numId w:val="11"/>
        </w:numPr>
        <w:rPr>
          <w:rFonts w:ascii="Times New Roman" w:hAnsi="Times New Roman" w:cs="Times New Roman"/>
          <w:sz w:val="28"/>
          <w:szCs w:val="28"/>
          <w:lang w:val="fr-FR"/>
        </w:rPr>
      </w:pPr>
      <w:r w:rsidRPr="00F41F1E">
        <w:rPr>
          <w:rFonts w:ascii="Times New Roman" w:hAnsi="Times New Roman" w:cs="Times New Roman"/>
          <w:sz w:val="28"/>
          <w:szCs w:val="28"/>
          <w:lang w:val="fr-FR"/>
        </w:rPr>
        <w:t>Section 4 Recensement du cheptel</w:t>
      </w:r>
      <w:r w:rsidR="003713DA" w:rsidRPr="00F41F1E">
        <w:rPr>
          <w:rFonts w:ascii="Times New Roman" w:hAnsi="Times New Roman" w:cs="Times New Roman"/>
          <w:sz w:val="28"/>
          <w:szCs w:val="28"/>
          <w:lang w:val="fr-FR"/>
        </w:rPr>
        <w:t> : Nombre</w:t>
      </w:r>
      <w:r w:rsidR="00E3061F" w:rsidRPr="00F41F1E">
        <w:rPr>
          <w:rFonts w:ascii="Times New Roman" w:hAnsi="Times New Roman" w:cs="Times New Roman"/>
          <w:sz w:val="28"/>
          <w:szCs w:val="28"/>
          <w:lang w:val="fr-FR"/>
        </w:rPr>
        <w:t xml:space="preserve"> de bovin en transhumance y compris ceux confiés au </w:t>
      </w:r>
      <w:r w:rsidR="009D62C1" w:rsidRPr="00F41F1E">
        <w:rPr>
          <w:rFonts w:ascii="Times New Roman" w:hAnsi="Times New Roman" w:cs="Times New Roman"/>
          <w:sz w:val="28"/>
          <w:szCs w:val="28"/>
          <w:lang w:val="fr-FR"/>
        </w:rPr>
        <w:t>ménage :</w:t>
      </w:r>
      <w:r w:rsidR="00E3061F" w:rsidRPr="00F41F1E">
        <w:rPr>
          <w:rFonts w:ascii="Times New Roman" w:hAnsi="Times New Roman" w:cs="Times New Roman"/>
          <w:sz w:val="28"/>
          <w:szCs w:val="28"/>
          <w:lang w:val="fr-FR"/>
        </w:rPr>
        <w:t xml:space="preserve"> si on met 0 l’application signale une erreur </w:t>
      </w:r>
      <w:r w:rsidR="009D62C1" w:rsidRPr="00F41F1E">
        <w:rPr>
          <w:rFonts w:ascii="Times New Roman" w:hAnsi="Times New Roman" w:cs="Times New Roman"/>
          <w:b/>
          <w:color w:val="FF0000"/>
          <w:sz w:val="28"/>
          <w:szCs w:val="28"/>
          <w:lang w:val="fr-FR"/>
        </w:rPr>
        <w:t>A CORRIGER</w:t>
      </w:r>
      <w:r w:rsidR="00E3061F" w:rsidRPr="00F41F1E">
        <w:rPr>
          <w:rFonts w:ascii="Times New Roman" w:hAnsi="Times New Roman" w:cs="Times New Roman"/>
          <w:sz w:val="28"/>
          <w:szCs w:val="28"/>
          <w:lang w:val="fr-FR"/>
        </w:rPr>
        <w:t>.</w:t>
      </w:r>
    </w:p>
    <w:p w:rsidR="00E3061F" w:rsidRPr="00F41F1E" w:rsidRDefault="00E3061F" w:rsidP="00D13E67">
      <w:pPr>
        <w:pStyle w:val="Paragraphedeliste"/>
        <w:numPr>
          <w:ilvl w:val="0"/>
          <w:numId w:val="11"/>
        </w:numPr>
        <w:rPr>
          <w:rFonts w:ascii="Times New Roman" w:hAnsi="Times New Roman" w:cs="Times New Roman"/>
          <w:sz w:val="28"/>
          <w:szCs w:val="28"/>
          <w:lang w:val="fr-FR"/>
        </w:rPr>
      </w:pPr>
      <w:r w:rsidRPr="00F41F1E">
        <w:rPr>
          <w:rFonts w:ascii="Times New Roman" w:hAnsi="Times New Roman" w:cs="Times New Roman"/>
          <w:sz w:val="28"/>
          <w:szCs w:val="28"/>
          <w:lang w:val="fr-FR"/>
        </w:rPr>
        <w:t xml:space="preserve">La date d’acquisition du matériel ne figure pas dans la </w:t>
      </w:r>
      <w:r w:rsidRPr="00F41F1E">
        <w:rPr>
          <w:rFonts w:ascii="Times New Roman" w:hAnsi="Times New Roman" w:cs="Times New Roman"/>
          <w:b/>
          <w:sz w:val="28"/>
          <w:szCs w:val="28"/>
          <w:lang w:val="fr-FR"/>
        </w:rPr>
        <w:t xml:space="preserve">Section </w:t>
      </w:r>
      <w:r w:rsidR="00CE7784" w:rsidRPr="00F41F1E">
        <w:rPr>
          <w:rFonts w:ascii="Times New Roman" w:hAnsi="Times New Roman" w:cs="Times New Roman"/>
          <w:b/>
          <w:sz w:val="28"/>
          <w:szCs w:val="28"/>
          <w:lang w:val="fr-FR"/>
        </w:rPr>
        <w:t>7</w:t>
      </w:r>
    </w:p>
    <w:p w:rsidR="005554B1" w:rsidRPr="005554B1" w:rsidRDefault="005554B1">
      <w:pPr>
        <w:rPr>
          <w:rFonts w:ascii="Times New Roman" w:hAnsi="Times New Roman" w:cs="Times New Roman"/>
          <w:sz w:val="24"/>
          <w:lang w:val="fr-FR"/>
        </w:rPr>
      </w:pPr>
    </w:p>
    <w:p w:rsidR="008C5C09" w:rsidRDefault="008C5C09">
      <w:pPr>
        <w:rPr>
          <w:rFonts w:ascii="Times New Roman" w:hAnsi="Times New Roman" w:cs="Times New Roman"/>
          <w:sz w:val="24"/>
          <w:lang w:val="fr-FR"/>
        </w:rPr>
      </w:pPr>
    </w:p>
    <w:p w:rsidR="008C5C09" w:rsidRPr="008C5C09" w:rsidRDefault="008C5C09" w:rsidP="008C5C09">
      <w:pPr>
        <w:rPr>
          <w:b/>
          <w:sz w:val="28"/>
          <w:szCs w:val="28"/>
        </w:rPr>
      </w:pPr>
      <w:r w:rsidRPr="008C5C09">
        <w:rPr>
          <w:b/>
          <w:sz w:val="28"/>
          <w:szCs w:val="28"/>
        </w:rPr>
        <w:lastRenderedPageBreak/>
        <w:t>Conclusions et recommandations</w:t>
      </w:r>
    </w:p>
    <w:p w:rsidR="00363D07" w:rsidRPr="00F41F1E" w:rsidRDefault="00363D07" w:rsidP="00F41F1E">
      <w:pPr>
        <w:spacing w:after="0" w:line="360" w:lineRule="auto"/>
        <w:jc w:val="both"/>
        <w:rPr>
          <w:rFonts w:ascii="Times New Roman" w:hAnsi="Times New Roman"/>
          <w:sz w:val="28"/>
          <w:szCs w:val="28"/>
          <w:lang w:val="fr-FR"/>
        </w:rPr>
      </w:pPr>
      <w:r w:rsidRPr="008C5C09">
        <w:rPr>
          <w:rFonts w:ascii="Times New Roman" w:hAnsi="Times New Roman" w:cs="Times New Roman"/>
          <w:sz w:val="28"/>
          <w:szCs w:val="28"/>
          <w:lang w:val="fr-FR"/>
        </w:rPr>
        <w:t>Cette</w:t>
      </w:r>
      <w:r w:rsidRPr="00F41F1E">
        <w:rPr>
          <w:rFonts w:ascii="Times New Roman" w:hAnsi="Times New Roman" w:cs="Times New Roman"/>
          <w:sz w:val="28"/>
          <w:szCs w:val="28"/>
          <w:lang w:val="fr-FR"/>
        </w:rPr>
        <w:t xml:space="preserve"> enquête a été bénéfique en ayant </w:t>
      </w:r>
      <w:r w:rsidRPr="008C5C09">
        <w:rPr>
          <w:rFonts w:ascii="Times New Roman" w:hAnsi="Times New Roman" w:cs="Times New Roman"/>
          <w:sz w:val="28"/>
          <w:szCs w:val="28"/>
          <w:lang w:val="fr-FR"/>
        </w:rPr>
        <w:t xml:space="preserve">permis de recueillir des </w:t>
      </w:r>
      <w:r w:rsidRPr="00F41F1E">
        <w:rPr>
          <w:rFonts w:ascii="Times New Roman" w:hAnsi="Times New Roman" w:cs="Times New Roman"/>
          <w:sz w:val="28"/>
          <w:szCs w:val="28"/>
          <w:lang w:val="fr-FR"/>
        </w:rPr>
        <w:t xml:space="preserve">observations, </w:t>
      </w:r>
      <w:r w:rsidRPr="008C5C09">
        <w:rPr>
          <w:rFonts w:ascii="Times New Roman" w:hAnsi="Times New Roman" w:cs="Times New Roman"/>
          <w:sz w:val="28"/>
          <w:szCs w:val="28"/>
          <w:lang w:val="fr-FR"/>
        </w:rPr>
        <w:t xml:space="preserve">commentaires et suggestions </w:t>
      </w:r>
      <w:r w:rsidR="00856925" w:rsidRPr="00F41F1E">
        <w:rPr>
          <w:rFonts w:ascii="Times New Roman" w:hAnsi="Times New Roman" w:cs="Times New Roman"/>
          <w:sz w:val="28"/>
          <w:szCs w:val="28"/>
          <w:lang w:val="fr-FR"/>
        </w:rPr>
        <w:t>qui ont permis</w:t>
      </w:r>
      <w:r w:rsidRPr="008C5C09">
        <w:rPr>
          <w:rFonts w:ascii="Times New Roman" w:hAnsi="Times New Roman" w:cs="Times New Roman"/>
          <w:sz w:val="28"/>
          <w:szCs w:val="28"/>
          <w:lang w:val="fr-FR"/>
        </w:rPr>
        <w:t xml:space="preserve"> d’améliorer </w:t>
      </w:r>
      <w:r w:rsidR="00856925" w:rsidRPr="00F41F1E">
        <w:rPr>
          <w:rFonts w:ascii="Times New Roman" w:hAnsi="Times New Roman" w:cs="Times New Roman"/>
          <w:sz w:val="28"/>
          <w:szCs w:val="28"/>
          <w:lang w:val="fr-FR"/>
        </w:rPr>
        <w:t>le questionnaire.</w:t>
      </w:r>
    </w:p>
    <w:p w:rsidR="00363D07" w:rsidRPr="00F41F1E" w:rsidRDefault="003D6777" w:rsidP="00F41F1E">
      <w:p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I</w:t>
      </w:r>
      <w:r w:rsidRPr="008C5C09">
        <w:rPr>
          <w:rFonts w:ascii="Times New Roman" w:hAnsi="Times New Roman" w:cs="Times New Roman"/>
          <w:sz w:val="28"/>
          <w:szCs w:val="28"/>
          <w:lang w:val="fr-FR"/>
        </w:rPr>
        <w:t xml:space="preserve">l est important que l’enquêteur puisse prendre </w:t>
      </w:r>
      <w:r w:rsidRPr="00F41F1E">
        <w:rPr>
          <w:rFonts w:ascii="Times New Roman" w:hAnsi="Times New Roman" w:cs="Times New Roman"/>
          <w:sz w:val="28"/>
          <w:szCs w:val="28"/>
          <w:lang w:val="fr-FR"/>
        </w:rPr>
        <w:t>rendez-vous</w:t>
      </w:r>
      <w:r w:rsidRPr="008C5C09">
        <w:rPr>
          <w:rFonts w:ascii="Times New Roman" w:hAnsi="Times New Roman" w:cs="Times New Roman"/>
          <w:sz w:val="28"/>
          <w:szCs w:val="28"/>
          <w:lang w:val="fr-FR"/>
        </w:rPr>
        <w:t xml:space="preserve"> avec le répondant au lieu de venir à l’improviste chez lui ou dans son exploitation ce qui crée parfois une frustration et influe négativement sur les réponses fournies</w:t>
      </w:r>
      <w:r w:rsidRPr="00F41F1E">
        <w:rPr>
          <w:rFonts w:ascii="Times New Roman" w:hAnsi="Times New Roman" w:cs="Times New Roman"/>
          <w:sz w:val="28"/>
          <w:szCs w:val="28"/>
          <w:lang w:val="fr-FR"/>
        </w:rPr>
        <w:t>. La disponibilité du répondant est un facteur à tenir en compte.</w:t>
      </w:r>
    </w:p>
    <w:p w:rsidR="003713DA" w:rsidRPr="00F41F1E" w:rsidRDefault="003713DA" w:rsidP="00F41F1E">
      <w:pPr>
        <w:jc w:val="both"/>
        <w:rPr>
          <w:rFonts w:ascii="Times New Roman" w:hAnsi="Times New Roman" w:cs="Times New Roman"/>
          <w:sz w:val="28"/>
          <w:szCs w:val="28"/>
          <w:lang w:val="fr-FR"/>
        </w:rPr>
      </w:pPr>
      <w:r w:rsidRPr="00F41F1E">
        <w:rPr>
          <w:rFonts w:ascii="Times New Roman" w:hAnsi="Times New Roman" w:cs="Times New Roman"/>
          <w:sz w:val="28"/>
          <w:szCs w:val="28"/>
          <w:lang w:val="fr-FR"/>
        </w:rPr>
        <w:t>Intégrer toutes les observations dans l’application et préparer les guides et manuels avant la formation dans les régions</w:t>
      </w:r>
    </w:p>
    <w:p w:rsidR="003D6777" w:rsidRDefault="003D6777" w:rsidP="008C5C09">
      <w:pPr>
        <w:rPr>
          <w:rFonts w:ascii="Times New Roman" w:hAnsi="Times New Roman" w:cs="Times New Roman"/>
          <w:sz w:val="24"/>
          <w:szCs w:val="24"/>
          <w:lang w:val="fr-FR"/>
        </w:rPr>
      </w:pPr>
    </w:p>
    <w:p w:rsidR="006B3FF0" w:rsidRDefault="006B3FF0">
      <w:pPr>
        <w:rPr>
          <w:rFonts w:ascii="Times New Roman" w:hAnsi="Times New Roman" w:cs="Times New Roman"/>
          <w:sz w:val="24"/>
          <w:lang w:val="fr-FR"/>
        </w:rPr>
      </w:pPr>
    </w:p>
    <w:p w:rsidR="008D1038" w:rsidRPr="004C77F9" w:rsidRDefault="008D1038">
      <w:pPr>
        <w:rPr>
          <w:rFonts w:ascii="Times New Roman" w:hAnsi="Times New Roman" w:cs="Times New Roman"/>
          <w:sz w:val="24"/>
          <w:lang w:val="fr-FR"/>
        </w:rPr>
      </w:pPr>
    </w:p>
    <w:sectPr w:rsidR="008D1038" w:rsidRPr="004C77F9" w:rsidSect="001A6974">
      <w:pgSz w:w="11906" w:h="16838" w:code="9"/>
      <w:pgMar w:top="1418" w:right="1418" w:bottom="1418" w:left="1418" w:header="851" w:footer="85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35pt;height:11.35pt" o:bullet="t">
        <v:imagedata r:id="rId1" o:title="mso779F"/>
      </v:shape>
    </w:pict>
  </w:numPicBullet>
  <w:abstractNum w:abstractNumId="0" w15:restartNumberingAfterBreak="0">
    <w:nsid w:val="076D14A6"/>
    <w:multiLevelType w:val="hybridMultilevel"/>
    <w:tmpl w:val="6F3483A2"/>
    <w:lvl w:ilvl="0" w:tplc="100C000D">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13E8560A"/>
    <w:multiLevelType w:val="hybridMultilevel"/>
    <w:tmpl w:val="5F86088E"/>
    <w:lvl w:ilvl="0" w:tplc="100C000D">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154812A6"/>
    <w:multiLevelType w:val="hybridMultilevel"/>
    <w:tmpl w:val="888CEF74"/>
    <w:lvl w:ilvl="0" w:tplc="100C000D">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1CDE2230"/>
    <w:multiLevelType w:val="hybridMultilevel"/>
    <w:tmpl w:val="8D86B240"/>
    <w:lvl w:ilvl="0" w:tplc="100C000D">
      <w:start w:val="1"/>
      <w:numFmt w:val="bullet"/>
      <w:lvlText w:val=""/>
      <w:lvlJc w:val="left"/>
      <w:pPr>
        <w:ind w:left="780" w:hanging="360"/>
      </w:pPr>
      <w:rPr>
        <w:rFonts w:ascii="Wingdings" w:hAnsi="Wingdings" w:hint="default"/>
      </w:rPr>
    </w:lvl>
    <w:lvl w:ilvl="1" w:tplc="100C0003" w:tentative="1">
      <w:start w:val="1"/>
      <w:numFmt w:val="bullet"/>
      <w:lvlText w:val="o"/>
      <w:lvlJc w:val="left"/>
      <w:pPr>
        <w:ind w:left="1500" w:hanging="360"/>
      </w:pPr>
      <w:rPr>
        <w:rFonts w:ascii="Courier New" w:hAnsi="Courier New" w:cs="Courier New" w:hint="default"/>
      </w:rPr>
    </w:lvl>
    <w:lvl w:ilvl="2" w:tplc="100C0005" w:tentative="1">
      <w:start w:val="1"/>
      <w:numFmt w:val="bullet"/>
      <w:lvlText w:val=""/>
      <w:lvlJc w:val="left"/>
      <w:pPr>
        <w:ind w:left="2220" w:hanging="360"/>
      </w:pPr>
      <w:rPr>
        <w:rFonts w:ascii="Wingdings" w:hAnsi="Wingdings" w:hint="default"/>
      </w:rPr>
    </w:lvl>
    <w:lvl w:ilvl="3" w:tplc="100C0001" w:tentative="1">
      <w:start w:val="1"/>
      <w:numFmt w:val="bullet"/>
      <w:lvlText w:val=""/>
      <w:lvlJc w:val="left"/>
      <w:pPr>
        <w:ind w:left="2940" w:hanging="360"/>
      </w:pPr>
      <w:rPr>
        <w:rFonts w:ascii="Symbol" w:hAnsi="Symbol" w:hint="default"/>
      </w:rPr>
    </w:lvl>
    <w:lvl w:ilvl="4" w:tplc="100C0003" w:tentative="1">
      <w:start w:val="1"/>
      <w:numFmt w:val="bullet"/>
      <w:lvlText w:val="o"/>
      <w:lvlJc w:val="left"/>
      <w:pPr>
        <w:ind w:left="3660" w:hanging="360"/>
      </w:pPr>
      <w:rPr>
        <w:rFonts w:ascii="Courier New" w:hAnsi="Courier New" w:cs="Courier New" w:hint="default"/>
      </w:rPr>
    </w:lvl>
    <w:lvl w:ilvl="5" w:tplc="100C0005" w:tentative="1">
      <w:start w:val="1"/>
      <w:numFmt w:val="bullet"/>
      <w:lvlText w:val=""/>
      <w:lvlJc w:val="left"/>
      <w:pPr>
        <w:ind w:left="4380" w:hanging="360"/>
      </w:pPr>
      <w:rPr>
        <w:rFonts w:ascii="Wingdings" w:hAnsi="Wingdings" w:hint="default"/>
      </w:rPr>
    </w:lvl>
    <w:lvl w:ilvl="6" w:tplc="100C0001" w:tentative="1">
      <w:start w:val="1"/>
      <w:numFmt w:val="bullet"/>
      <w:lvlText w:val=""/>
      <w:lvlJc w:val="left"/>
      <w:pPr>
        <w:ind w:left="5100" w:hanging="360"/>
      </w:pPr>
      <w:rPr>
        <w:rFonts w:ascii="Symbol" w:hAnsi="Symbol" w:hint="default"/>
      </w:rPr>
    </w:lvl>
    <w:lvl w:ilvl="7" w:tplc="100C0003" w:tentative="1">
      <w:start w:val="1"/>
      <w:numFmt w:val="bullet"/>
      <w:lvlText w:val="o"/>
      <w:lvlJc w:val="left"/>
      <w:pPr>
        <w:ind w:left="5820" w:hanging="360"/>
      </w:pPr>
      <w:rPr>
        <w:rFonts w:ascii="Courier New" w:hAnsi="Courier New" w:cs="Courier New" w:hint="default"/>
      </w:rPr>
    </w:lvl>
    <w:lvl w:ilvl="8" w:tplc="100C0005" w:tentative="1">
      <w:start w:val="1"/>
      <w:numFmt w:val="bullet"/>
      <w:lvlText w:val=""/>
      <w:lvlJc w:val="left"/>
      <w:pPr>
        <w:ind w:left="6540" w:hanging="360"/>
      </w:pPr>
      <w:rPr>
        <w:rFonts w:ascii="Wingdings" w:hAnsi="Wingdings" w:hint="default"/>
      </w:rPr>
    </w:lvl>
  </w:abstractNum>
  <w:abstractNum w:abstractNumId="4" w15:restartNumberingAfterBreak="0">
    <w:nsid w:val="23175204"/>
    <w:multiLevelType w:val="hybridMultilevel"/>
    <w:tmpl w:val="6256FC2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2738408A"/>
    <w:multiLevelType w:val="hybridMultilevel"/>
    <w:tmpl w:val="7E8A0B0C"/>
    <w:lvl w:ilvl="0" w:tplc="040C0007">
      <w:start w:val="1"/>
      <w:numFmt w:val="bullet"/>
      <w:lvlText w:val=""/>
      <w:lvlPicBulletId w:val="0"/>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3AAE6336"/>
    <w:multiLevelType w:val="hybridMultilevel"/>
    <w:tmpl w:val="551CA0D8"/>
    <w:lvl w:ilvl="0" w:tplc="100C000D">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46EA39BA"/>
    <w:multiLevelType w:val="hybridMultilevel"/>
    <w:tmpl w:val="18C49BD6"/>
    <w:lvl w:ilvl="0" w:tplc="100C000D">
      <w:start w:val="1"/>
      <w:numFmt w:val="bullet"/>
      <w:lvlText w:val=""/>
      <w:lvlJc w:val="left"/>
      <w:pPr>
        <w:ind w:left="1080" w:hanging="360"/>
      </w:pPr>
      <w:rPr>
        <w:rFonts w:ascii="Wingdings" w:hAnsi="Wingdings"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8" w15:restartNumberingAfterBreak="0">
    <w:nsid w:val="589938F8"/>
    <w:multiLevelType w:val="hybridMultilevel"/>
    <w:tmpl w:val="9A1CA5D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13B6A1D"/>
    <w:multiLevelType w:val="hybridMultilevel"/>
    <w:tmpl w:val="02723D38"/>
    <w:lvl w:ilvl="0" w:tplc="100C000D">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15:restartNumberingAfterBreak="0">
    <w:nsid w:val="62D711ED"/>
    <w:multiLevelType w:val="hybridMultilevel"/>
    <w:tmpl w:val="947CD324"/>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3C67B1"/>
    <w:multiLevelType w:val="hybridMultilevel"/>
    <w:tmpl w:val="80F2349E"/>
    <w:lvl w:ilvl="0" w:tplc="97AC3512">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B306F84"/>
    <w:multiLevelType w:val="hybridMultilevel"/>
    <w:tmpl w:val="D64A842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0"/>
  </w:num>
  <w:num w:numId="4">
    <w:abstractNumId w:val="5"/>
  </w:num>
  <w:num w:numId="5">
    <w:abstractNumId w:val="12"/>
  </w:num>
  <w:num w:numId="6">
    <w:abstractNumId w:val="4"/>
  </w:num>
  <w:num w:numId="7">
    <w:abstractNumId w:val="2"/>
  </w:num>
  <w:num w:numId="8">
    <w:abstractNumId w:val="9"/>
  </w:num>
  <w:num w:numId="9">
    <w:abstractNumId w:val="7"/>
  </w:num>
  <w:num w:numId="10">
    <w:abstractNumId w:val="3"/>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7F9"/>
    <w:rsid w:val="00027C52"/>
    <w:rsid w:val="00054FAC"/>
    <w:rsid w:val="00081DF2"/>
    <w:rsid w:val="00122E08"/>
    <w:rsid w:val="001265AC"/>
    <w:rsid w:val="001A6974"/>
    <w:rsid w:val="001C7F12"/>
    <w:rsid w:val="001D3CAC"/>
    <w:rsid w:val="001F2F3A"/>
    <w:rsid w:val="00227DFD"/>
    <w:rsid w:val="002323DD"/>
    <w:rsid w:val="002C63A4"/>
    <w:rsid w:val="00331967"/>
    <w:rsid w:val="003435CF"/>
    <w:rsid w:val="00356F20"/>
    <w:rsid w:val="00363D07"/>
    <w:rsid w:val="00364991"/>
    <w:rsid w:val="003713DA"/>
    <w:rsid w:val="003D6777"/>
    <w:rsid w:val="00480F9C"/>
    <w:rsid w:val="004C77F9"/>
    <w:rsid w:val="004F5E28"/>
    <w:rsid w:val="005554B1"/>
    <w:rsid w:val="005C7E6A"/>
    <w:rsid w:val="005E2E09"/>
    <w:rsid w:val="0061096E"/>
    <w:rsid w:val="00681A40"/>
    <w:rsid w:val="006B1DEF"/>
    <w:rsid w:val="006B3FF0"/>
    <w:rsid w:val="006B730F"/>
    <w:rsid w:val="006D1DA2"/>
    <w:rsid w:val="006E395D"/>
    <w:rsid w:val="007372E7"/>
    <w:rsid w:val="007541B7"/>
    <w:rsid w:val="0077299D"/>
    <w:rsid w:val="007D1914"/>
    <w:rsid w:val="007F6189"/>
    <w:rsid w:val="00854B6A"/>
    <w:rsid w:val="00856925"/>
    <w:rsid w:val="008A1F37"/>
    <w:rsid w:val="008C5C09"/>
    <w:rsid w:val="008D1038"/>
    <w:rsid w:val="008D1457"/>
    <w:rsid w:val="00976A26"/>
    <w:rsid w:val="009B0F1F"/>
    <w:rsid w:val="009D62C1"/>
    <w:rsid w:val="00A211F3"/>
    <w:rsid w:val="00AF73B3"/>
    <w:rsid w:val="00AF7E98"/>
    <w:rsid w:val="00B86244"/>
    <w:rsid w:val="00BB0C39"/>
    <w:rsid w:val="00C1542F"/>
    <w:rsid w:val="00C1603E"/>
    <w:rsid w:val="00C401FE"/>
    <w:rsid w:val="00C916C7"/>
    <w:rsid w:val="00CC4565"/>
    <w:rsid w:val="00CE7784"/>
    <w:rsid w:val="00D13E67"/>
    <w:rsid w:val="00D1476B"/>
    <w:rsid w:val="00D3241D"/>
    <w:rsid w:val="00E060CD"/>
    <w:rsid w:val="00E3061F"/>
    <w:rsid w:val="00F41F1E"/>
    <w:rsid w:val="00F6358D"/>
    <w:rsid w:val="00F84F4E"/>
    <w:rsid w:val="00F96723"/>
    <w:rsid w:val="00FD4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B0DEF0-90B4-4D2F-8F7B-990C0931A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F3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319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1434</Words>
  <Characters>7888</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 Mamadou lamine</dc:creator>
  <cp:keywords/>
  <dc:description/>
  <cp:lastModifiedBy>Mon ordinateur</cp:lastModifiedBy>
  <cp:revision>2</cp:revision>
  <dcterms:created xsi:type="dcterms:W3CDTF">2024-01-08T12:37:00Z</dcterms:created>
  <dcterms:modified xsi:type="dcterms:W3CDTF">2024-01-08T12:37:00Z</dcterms:modified>
</cp:coreProperties>
</file>