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AEF" w:rsidRPr="00457BC7" w:rsidRDefault="00BF0AEF" w:rsidP="00BF0AEF">
      <w:pPr>
        <w:pBdr>
          <w:bottom w:val="single" w:sz="6" w:space="1" w:color="auto"/>
        </w:pBdr>
        <w:spacing w:after="0" w:line="240" w:lineRule="auto"/>
        <w:rPr>
          <w:rFonts w:ascii="Times New Roman" w:hAnsi="Times New Roman"/>
          <w:sz w:val="20"/>
          <w:szCs w:val="20"/>
        </w:rPr>
      </w:pPr>
      <w:r w:rsidRPr="00457BC7">
        <w:rPr>
          <w:rFonts w:ascii="Times New Roman" w:hAnsi="Times New Roman"/>
          <w:noProof/>
          <w:sz w:val="20"/>
          <w:szCs w:val="20"/>
          <w:lang w:eastAsia="fr-FR"/>
        </w:rPr>
        <w:drawing>
          <wp:anchor distT="0" distB="0" distL="114300" distR="114300" simplePos="0" relativeHeight="251659264" behindDoc="1" locked="0" layoutInCell="1" allowOverlap="1" wp14:anchorId="5F72CB3A" wp14:editId="51EB5A3E">
            <wp:simplePos x="0" y="0"/>
            <wp:positionH relativeFrom="column">
              <wp:posOffset>5355590</wp:posOffset>
            </wp:positionH>
            <wp:positionV relativeFrom="paragraph">
              <wp:posOffset>-365125</wp:posOffset>
            </wp:positionV>
            <wp:extent cx="850900" cy="845185"/>
            <wp:effectExtent l="0" t="0" r="6350" b="0"/>
            <wp:wrapTight wrapText="bothSides">
              <wp:wrapPolygon edited="0">
                <wp:start x="0" y="0"/>
                <wp:lineTo x="0" y="20935"/>
                <wp:lineTo x="21278" y="20935"/>
                <wp:lineTo x="21278" y="0"/>
                <wp:lineTo x="0" y="0"/>
              </wp:wrapPolygon>
            </wp:wrapTight>
            <wp:docPr id="2" name="Image 1" descr="C:\Users\ProBook\Documents\logo dapsa modi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ProBook\Documents\logo dapsa modifi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0900" cy="845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7BC7">
        <w:rPr>
          <w:rFonts w:ascii="Times New Roman" w:hAnsi="Times New Roman"/>
          <w:sz w:val="20"/>
          <w:szCs w:val="20"/>
        </w:rPr>
        <w:t>MINISTERE DE L’AGRICULTURE ET DE L’EQUIPEMENT RURAL (MAER)</w:t>
      </w:r>
    </w:p>
    <w:p w:rsidR="00BF0AEF" w:rsidRPr="00457BC7" w:rsidRDefault="00BF0AEF" w:rsidP="00BF0AEF">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hanging="360"/>
        <w:rPr>
          <w:rFonts w:ascii="Times New Roman" w:hAnsi="Times New Roman"/>
          <w:color w:val="000000"/>
          <w:sz w:val="28"/>
          <w:szCs w:val="28"/>
        </w:rPr>
      </w:pPr>
      <w:r w:rsidRPr="00457BC7">
        <w:rPr>
          <w:rFonts w:ascii="Times New Roman" w:hAnsi="Times New Roman"/>
          <w:sz w:val="20"/>
          <w:szCs w:val="20"/>
        </w:rPr>
        <w:t>Direction de l’Analyse, de la Prévision et des Statistiques Agricoles (DAPSA)</w:t>
      </w:r>
    </w:p>
    <w:p w:rsidR="00BF0AEF" w:rsidRPr="00457BC7" w:rsidRDefault="00BF0AEF" w:rsidP="00BF0AEF">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jc w:val="center"/>
        <w:rPr>
          <w:rFonts w:ascii="Times New Roman" w:hAnsi="Times New Roman"/>
          <w:b/>
          <w:color w:val="000000"/>
          <w:sz w:val="28"/>
          <w:szCs w:val="28"/>
        </w:rPr>
      </w:pPr>
    </w:p>
    <w:p w:rsidR="00BF0AEF" w:rsidRPr="00457BC7" w:rsidRDefault="00BF0AEF" w:rsidP="00BF0AEF">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jc w:val="center"/>
        <w:rPr>
          <w:rFonts w:ascii="Times New Roman" w:hAnsi="Times New Roman"/>
          <w:b/>
          <w:color w:val="000000"/>
          <w:sz w:val="28"/>
          <w:szCs w:val="28"/>
        </w:rPr>
      </w:pPr>
    </w:p>
    <w:p w:rsidR="00BF0AEF" w:rsidRPr="00457BC7" w:rsidRDefault="00BF0AEF" w:rsidP="00BF0AEF">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jc w:val="center"/>
        <w:rPr>
          <w:rFonts w:ascii="Times New Roman" w:hAnsi="Times New Roman"/>
          <w:b/>
          <w:color w:val="000000"/>
          <w:sz w:val="28"/>
          <w:szCs w:val="28"/>
        </w:rPr>
      </w:pPr>
    </w:p>
    <w:p w:rsidR="00BF0AEF" w:rsidRPr="00457BC7" w:rsidRDefault="003D10B4" w:rsidP="00BF0AEF">
      <w:pPr>
        <w:widowControl w:val="0"/>
        <w:pBdr>
          <w:bottom w:val="single" w:sz="6"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jc w:val="center"/>
        <w:rPr>
          <w:rFonts w:ascii="Times New Roman" w:hAnsi="Times New Roman"/>
          <w:b/>
          <w:i/>
          <w:color w:val="000000"/>
          <w:sz w:val="28"/>
          <w:szCs w:val="28"/>
        </w:rPr>
      </w:pPr>
      <w:r>
        <w:rPr>
          <w:rFonts w:ascii="Times New Roman" w:hAnsi="Times New Roman"/>
          <w:b/>
          <w:i/>
          <w:color w:val="000000"/>
          <w:sz w:val="28"/>
          <w:szCs w:val="28"/>
        </w:rPr>
        <w:t xml:space="preserve">Rapport de synthèse de la </w:t>
      </w:r>
      <w:r w:rsidR="00C94665">
        <w:rPr>
          <w:rFonts w:ascii="Times New Roman" w:hAnsi="Times New Roman"/>
          <w:b/>
          <w:i/>
          <w:color w:val="000000"/>
          <w:sz w:val="28"/>
          <w:szCs w:val="28"/>
        </w:rPr>
        <w:t>m</w:t>
      </w:r>
      <w:r w:rsidR="00251670" w:rsidRPr="00457BC7">
        <w:rPr>
          <w:rFonts w:ascii="Times New Roman" w:hAnsi="Times New Roman"/>
          <w:b/>
          <w:i/>
          <w:color w:val="000000"/>
          <w:sz w:val="28"/>
          <w:szCs w:val="28"/>
        </w:rPr>
        <w:t>ission de formation</w:t>
      </w:r>
      <w:r>
        <w:rPr>
          <w:rFonts w:ascii="Times New Roman" w:hAnsi="Times New Roman"/>
          <w:b/>
          <w:i/>
          <w:color w:val="000000"/>
          <w:sz w:val="28"/>
          <w:szCs w:val="28"/>
        </w:rPr>
        <w:t xml:space="preserve"> de la première phase</w:t>
      </w:r>
      <w:r w:rsidR="00251670" w:rsidRPr="00457BC7">
        <w:rPr>
          <w:rFonts w:ascii="Times New Roman" w:hAnsi="Times New Roman"/>
          <w:b/>
          <w:i/>
          <w:color w:val="000000"/>
          <w:sz w:val="28"/>
          <w:szCs w:val="28"/>
        </w:rPr>
        <w:t xml:space="preserve"> de </w:t>
      </w:r>
      <w:r w:rsidR="00BF0AEF" w:rsidRPr="00457BC7">
        <w:rPr>
          <w:rFonts w:ascii="Times New Roman" w:hAnsi="Times New Roman"/>
          <w:b/>
          <w:i/>
          <w:color w:val="000000"/>
          <w:sz w:val="28"/>
          <w:szCs w:val="28"/>
        </w:rPr>
        <w:t xml:space="preserve">l’enquête agricole </w:t>
      </w:r>
      <w:r w:rsidR="00251670" w:rsidRPr="00457BC7">
        <w:rPr>
          <w:rFonts w:ascii="Times New Roman" w:hAnsi="Times New Roman"/>
          <w:b/>
          <w:i/>
          <w:color w:val="000000"/>
          <w:sz w:val="28"/>
          <w:szCs w:val="28"/>
        </w:rPr>
        <w:t>(</w:t>
      </w:r>
      <w:r w:rsidR="00240A28">
        <w:rPr>
          <w:rFonts w:ascii="Times New Roman" w:hAnsi="Times New Roman"/>
          <w:b/>
          <w:i/>
          <w:color w:val="000000"/>
          <w:sz w:val="28"/>
          <w:szCs w:val="28"/>
        </w:rPr>
        <w:t>2022-2023</w:t>
      </w:r>
      <w:r w:rsidR="00BF0AEF" w:rsidRPr="00457BC7">
        <w:rPr>
          <w:rFonts w:ascii="Times New Roman" w:hAnsi="Times New Roman"/>
          <w:b/>
          <w:i/>
          <w:color w:val="000000"/>
          <w:sz w:val="28"/>
          <w:szCs w:val="28"/>
        </w:rPr>
        <w:t>)</w:t>
      </w:r>
      <w:r>
        <w:rPr>
          <w:rFonts w:ascii="Times New Roman" w:hAnsi="Times New Roman"/>
          <w:b/>
          <w:i/>
          <w:color w:val="000000"/>
          <w:sz w:val="28"/>
          <w:szCs w:val="28"/>
        </w:rPr>
        <w:t xml:space="preserve"> </w:t>
      </w:r>
    </w:p>
    <w:p w:rsidR="00BF0AEF" w:rsidRPr="00457BC7" w:rsidRDefault="00BF0AEF" w:rsidP="00C94665">
      <w:pPr>
        <w:tabs>
          <w:tab w:val="left" w:pos="0"/>
        </w:tabs>
        <w:suppressAutoHyphens/>
        <w:spacing w:before="120" w:after="120" w:line="240" w:lineRule="auto"/>
        <w:rPr>
          <w:rFonts w:ascii="Times New Roman" w:hAnsi="Times New Roman"/>
          <w:i/>
          <w:sz w:val="28"/>
          <w:szCs w:val="28"/>
        </w:rPr>
      </w:pPr>
    </w:p>
    <w:p w:rsidR="00251670" w:rsidRDefault="00BF0AEF" w:rsidP="00F95333">
      <w:pPr>
        <w:numPr>
          <w:ilvl w:val="0"/>
          <w:numId w:val="2"/>
        </w:numPr>
        <w:ind w:left="426" w:hanging="426"/>
        <w:jc w:val="both"/>
        <w:rPr>
          <w:rFonts w:ascii="Times New Roman" w:hAnsi="Times New Roman"/>
          <w:b/>
          <w:sz w:val="28"/>
          <w:szCs w:val="28"/>
        </w:rPr>
      </w:pPr>
      <w:r w:rsidRPr="00457BC7">
        <w:rPr>
          <w:rFonts w:ascii="Times New Roman" w:hAnsi="Times New Roman"/>
          <w:b/>
          <w:sz w:val="28"/>
          <w:szCs w:val="28"/>
        </w:rPr>
        <w:t>Contexte et justification</w:t>
      </w:r>
    </w:p>
    <w:p w:rsidR="00AC4946" w:rsidRDefault="00240A28" w:rsidP="001333EB">
      <w:pPr>
        <w:jc w:val="both"/>
        <w:rPr>
          <w:rFonts w:ascii="Times New Roman" w:hAnsi="Times New Roman"/>
          <w:sz w:val="24"/>
          <w:szCs w:val="24"/>
        </w:rPr>
      </w:pPr>
      <w:r w:rsidRPr="00240A28">
        <w:rPr>
          <w:rFonts w:ascii="Times New Roman" w:hAnsi="Times New Roman"/>
          <w:sz w:val="24"/>
          <w:szCs w:val="24"/>
        </w:rPr>
        <w:t>L’enquête agricole 2022-2023 est réalisée dans le cadre de la deuxième année de l’Initiative 50x2030, un programme de la FAO, de la Banque Mondiale et du FIDA, qui accompagne le Sénégal dans le renforcement de son système national de statistiques agricoles (SNSA) à travers la consolidation des acquis de AGRISurvey, à savoir la mise en place d’un système d’enquêtes intégrées et modulaires.</w:t>
      </w:r>
      <w:r w:rsidR="00AC4946" w:rsidRPr="00AC4946">
        <w:rPr>
          <w:rFonts w:ascii="Times New Roman" w:hAnsi="Times New Roman"/>
          <w:sz w:val="24"/>
          <w:szCs w:val="24"/>
        </w:rPr>
        <w:t xml:space="preserve"> </w:t>
      </w:r>
    </w:p>
    <w:p w:rsidR="00AC4946" w:rsidRPr="00AC4946" w:rsidRDefault="00240A28" w:rsidP="00AC4946">
      <w:pPr>
        <w:jc w:val="both"/>
        <w:rPr>
          <w:rFonts w:ascii="Times New Roman" w:hAnsi="Times New Roman"/>
          <w:sz w:val="24"/>
          <w:szCs w:val="24"/>
        </w:rPr>
      </w:pPr>
      <w:r w:rsidRPr="00240A28">
        <w:rPr>
          <w:rFonts w:ascii="Times New Roman" w:hAnsi="Times New Roman"/>
          <w:sz w:val="24"/>
          <w:szCs w:val="24"/>
        </w:rPr>
        <w:t>Le premier passage de l’enquête est constitué du module de base du questionnaire comprenant les caractéristiques des ménages agricoles et des parcelles cultivées, l’utilisation des intrants et du matériel agricole, les méthodes de production végétale, les rendements et les autres informations sur l’exploitation agricole</w:t>
      </w:r>
      <w:r w:rsidR="00AC4946" w:rsidRPr="00AC4946">
        <w:rPr>
          <w:rFonts w:ascii="Times New Roman" w:hAnsi="Times New Roman"/>
          <w:sz w:val="24"/>
          <w:szCs w:val="24"/>
        </w:rPr>
        <w:t>.</w:t>
      </w:r>
    </w:p>
    <w:p w:rsidR="001333EB" w:rsidRDefault="001333EB" w:rsidP="001333EB">
      <w:pPr>
        <w:jc w:val="both"/>
        <w:rPr>
          <w:rFonts w:ascii="Times New Roman" w:hAnsi="Times New Roman"/>
          <w:sz w:val="24"/>
          <w:szCs w:val="24"/>
        </w:rPr>
      </w:pPr>
      <w:r w:rsidRPr="001333EB">
        <w:rPr>
          <w:rFonts w:ascii="Times New Roman" w:hAnsi="Times New Roman"/>
          <w:sz w:val="24"/>
          <w:szCs w:val="24"/>
        </w:rPr>
        <w:t>C’est dans ce contexte qu</w:t>
      </w:r>
      <w:r w:rsidR="00AC4946">
        <w:rPr>
          <w:rFonts w:ascii="Times New Roman" w:hAnsi="Times New Roman"/>
          <w:sz w:val="24"/>
          <w:szCs w:val="24"/>
        </w:rPr>
        <w:t>’une</w:t>
      </w:r>
      <w:r w:rsidR="00581034">
        <w:rPr>
          <w:rFonts w:ascii="Times New Roman" w:hAnsi="Times New Roman"/>
          <w:sz w:val="24"/>
          <w:szCs w:val="24"/>
        </w:rPr>
        <w:t xml:space="preserve"> </w:t>
      </w:r>
      <w:r w:rsidR="00AC4946">
        <w:rPr>
          <w:rFonts w:ascii="Times New Roman" w:hAnsi="Times New Roman"/>
          <w:sz w:val="24"/>
          <w:szCs w:val="24"/>
        </w:rPr>
        <w:t>mission</w:t>
      </w:r>
      <w:r w:rsidRPr="001333EB">
        <w:rPr>
          <w:rFonts w:ascii="Times New Roman" w:hAnsi="Times New Roman"/>
          <w:sz w:val="24"/>
          <w:szCs w:val="24"/>
        </w:rPr>
        <w:t xml:space="preserve"> de formation du dispositif d’enquêteurs </w:t>
      </w:r>
      <w:r w:rsidR="000936F3">
        <w:rPr>
          <w:rFonts w:ascii="Times New Roman" w:hAnsi="Times New Roman"/>
          <w:sz w:val="24"/>
          <w:szCs w:val="24"/>
        </w:rPr>
        <w:t>composée de quatre axes</w:t>
      </w:r>
      <w:r w:rsidR="00AC4946">
        <w:rPr>
          <w:rFonts w:ascii="Times New Roman" w:hAnsi="Times New Roman"/>
          <w:sz w:val="24"/>
          <w:szCs w:val="24"/>
        </w:rPr>
        <w:t xml:space="preserve"> a</w:t>
      </w:r>
      <w:r>
        <w:rPr>
          <w:rFonts w:ascii="Times New Roman" w:hAnsi="Times New Roman"/>
          <w:sz w:val="24"/>
          <w:szCs w:val="24"/>
        </w:rPr>
        <w:t xml:space="preserve"> été</w:t>
      </w:r>
      <w:r w:rsidR="00AC4946">
        <w:rPr>
          <w:rFonts w:ascii="Times New Roman" w:hAnsi="Times New Roman"/>
          <w:sz w:val="24"/>
          <w:szCs w:val="24"/>
        </w:rPr>
        <w:t xml:space="preserve"> organisée</w:t>
      </w:r>
      <w:r w:rsidR="00581034">
        <w:rPr>
          <w:rFonts w:ascii="Times New Roman" w:hAnsi="Times New Roman"/>
          <w:sz w:val="24"/>
          <w:szCs w:val="24"/>
        </w:rPr>
        <w:t xml:space="preserve"> du </w:t>
      </w:r>
      <w:r w:rsidR="00240A28">
        <w:rPr>
          <w:rFonts w:ascii="Times New Roman" w:hAnsi="Times New Roman"/>
          <w:sz w:val="24"/>
          <w:szCs w:val="24"/>
        </w:rPr>
        <w:t>16 au 26 Août 2022</w:t>
      </w:r>
      <w:r w:rsidR="00581034">
        <w:rPr>
          <w:rFonts w:ascii="Times New Roman" w:hAnsi="Times New Roman"/>
          <w:sz w:val="24"/>
          <w:szCs w:val="24"/>
        </w:rPr>
        <w:t xml:space="preserve"> </w:t>
      </w:r>
      <w:r w:rsidRPr="001333EB">
        <w:rPr>
          <w:rFonts w:ascii="Times New Roman" w:hAnsi="Times New Roman"/>
          <w:sz w:val="24"/>
          <w:szCs w:val="24"/>
        </w:rPr>
        <w:t xml:space="preserve">dans </w:t>
      </w:r>
      <w:r w:rsidR="000936F3">
        <w:rPr>
          <w:rFonts w:ascii="Times New Roman" w:hAnsi="Times New Roman"/>
          <w:sz w:val="24"/>
          <w:szCs w:val="24"/>
        </w:rPr>
        <w:t>l’ensemble des chef lieux de région</w:t>
      </w:r>
      <w:r w:rsidR="004709C7">
        <w:rPr>
          <w:rFonts w:ascii="Times New Roman" w:hAnsi="Times New Roman"/>
          <w:sz w:val="24"/>
          <w:szCs w:val="24"/>
        </w:rPr>
        <w:t>.</w:t>
      </w:r>
    </w:p>
    <w:p w:rsidR="004709C7" w:rsidRPr="001333EB" w:rsidRDefault="004709C7" w:rsidP="001333EB">
      <w:pPr>
        <w:jc w:val="both"/>
        <w:rPr>
          <w:rFonts w:ascii="Times New Roman" w:hAnsi="Times New Roman"/>
          <w:sz w:val="24"/>
          <w:szCs w:val="24"/>
        </w:rPr>
      </w:pPr>
      <w:r>
        <w:rPr>
          <w:rFonts w:ascii="Times New Roman" w:hAnsi="Times New Roman"/>
          <w:sz w:val="24"/>
          <w:szCs w:val="24"/>
        </w:rPr>
        <w:t>La formation de la région de Dakar quant à elle a été organisée le vendredi 09 Septembre 2022.</w:t>
      </w:r>
    </w:p>
    <w:p w:rsidR="00F95333" w:rsidRDefault="00F95333" w:rsidP="001333EB">
      <w:pPr>
        <w:jc w:val="both"/>
        <w:rPr>
          <w:rFonts w:ascii="Times New Roman" w:hAnsi="Times New Roman"/>
          <w:sz w:val="24"/>
          <w:szCs w:val="24"/>
        </w:rPr>
      </w:pPr>
      <w:r>
        <w:rPr>
          <w:rFonts w:ascii="Times New Roman" w:hAnsi="Times New Roman"/>
          <w:sz w:val="24"/>
          <w:szCs w:val="24"/>
        </w:rPr>
        <w:t xml:space="preserve">Les </w:t>
      </w:r>
      <w:r w:rsidR="00376CA2">
        <w:rPr>
          <w:rFonts w:ascii="Times New Roman" w:hAnsi="Times New Roman"/>
          <w:sz w:val="24"/>
          <w:szCs w:val="24"/>
        </w:rPr>
        <w:t>formations se sont déroulée</w:t>
      </w:r>
      <w:r w:rsidR="00240A28">
        <w:rPr>
          <w:rFonts w:ascii="Times New Roman" w:hAnsi="Times New Roman"/>
          <w:sz w:val="24"/>
          <w:szCs w:val="24"/>
        </w:rPr>
        <w:t>s selon l’agenda</w:t>
      </w:r>
      <w:r>
        <w:rPr>
          <w:rFonts w:ascii="Times New Roman" w:hAnsi="Times New Roman"/>
          <w:sz w:val="24"/>
          <w:szCs w:val="24"/>
        </w:rPr>
        <w:t xml:space="preserve"> suivant :</w:t>
      </w:r>
    </w:p>
    <w:tbl>
      <w:tblPr>
        <w:tblStyle w:val="Grilledutableau"/>
        <w:tblW w:w="0" w:type="auto"/>
        <w:tblLook w:val="04A0" w:firstRow="1" w:lastRow="0" w:firstColumn="1" w:lastColumn="0" w:noHBand="0" w:noVBand="1"/>
      </w:tblPr>
      <w:tblGrid>
        <w:gridCol w:w="2229"/>
        <w:gridCol w:w="2864"/>
        <w:gridCol w:w="3969"/>
      </w:tblGrid>
      <w:tr w:rsidR="00240A28" w:rsidTr="00266FA3">
        <w:tc>
          <w:tcPr>
            <w:tcW w:w="2229" w:type="dxa"/>
            <w:shd w:val="clear" w:color="auto" w:fill="5B9BD5" w:themeFill="accent1"/>
          </w:tcPr>
          <w:p w:rsidR="00240A28" w:rsidRPr="00ED7207" w:rsidRDefault="00240A28" w:rsidP="00266FA3">
            <w:pPr>
              <w:rPr>
                <w:rFonts w:ascii="Times New Roman" w:hAnsi="Times New Roman"/>
              </w:rPr>
            </w:pPr>
            <w:r w:rsidRPr="00ED7207">
              <w:rPr>
                <w:rFonts w:ascii="Times New Roman" w:hAnsi="Times New Roman"/>
              </w:rPr>
              <w:t>Horaire</w:t>
            </w:r>
          </w:p>
        </w:tc>
        <w:tc>
          <w:tcPr>
            <w:tcW w:w="2864" w:type="dxa"/>
            <w:shd w:val="clear" w:color="auto" w:fill="5B9BD5" w:themeFill="accent1"/>
          </w:tcPr>
          <w:p w:rsidR="00240A28" w:rsidRPr="00ED7207" w:rsidRDefault="00240A28" w:rsidP="00266FA3">
            <w:pPr>
              <w:rPr>
                <w:rFonts w:ascii="Times New Roman" w:hAnsi="Times New Roman"/>
              </w:rPr>
            </w:pPr>
            <w:r w:rsidRPr="00ED7207">
              <w:rPr>
                <w:rFonts w:ascii="Times New Roman" w:hAnsi="Times New Roman"/>
              </w:rPr>
              <w:t>Activités</w:t>
            </w:r>
          </w:p>
        </w:tc>
        <w:tc>
          <w:tcPr>
            <w:tcW w:w="3969" w:type="dxa"/>
            <w:shd w:val="clear" w:color="auto" w:fill="5B9BD5" w:themeFill="accent1"/>
          </w:tcPr>
          <w:p w:rsidR="00240A28" w:rsidRPr="00ED7207" w:rsidRDefault="00240A28" w:rsidP="00266FA3">
            <w:pPr>
              <w:rPr>
                <w:rFonts w:ascii="Times New Roman" w:hAnsi="Times New Roman"/>
              </w:rPr>
            </w:pPr>
            <w:r w:rsidRPr="00ED7207">
              <w:rPr>
                <w:rFonts w:ascii="Times New Roman" w:hAnsi="Times New Roman"/>
              </w:rPr>
              <w:t>Responsable</w:t>
            </w:r>
          </w:p>
        </w:tc>
      </w:tr>
      <w:tr w:rsidR="00240A28" w:rsidTr="00266FA3">
        <w:tc>
          <w:tcPr>
            <w:tcW w:w="9062" w:type="dxa"/>
            <w:gridSpan w:val="3"/>
            <w:shd w:val="clear" w:color="auto" w:fill="FFF2CC" w:themeFill="accent4" w:themeFillTint="33"/>
          </w:tcPr>
          <w:p w:rsidR="00240A28" w:rsidRDefault="00240A28" w:rsidP="00266FA3">
            <w:pPr>
              <w:jc w:val="center"/>
            </w:pPr>
          </w:p>
        </w:tc>
      </w:tr>
      <w:tr w:rsidR="00240A28" w:rsidTr="00266FA3">
        <w:tc>
          <w:tcPr>
            <w:tcW w:w="9062" w:type="dxa"/>
            <w:gridSpan w:val="3"/>
            <w:shd w:val="clear" w:color="auto" w:fill="auto"/>
          </w:tcPr>
          <w:p w:rsidR="00240A28" w:rsidRPr="00A00B9B" w:rsidRDefault="00240A28" w:rsidP="00266FA3">
            <w:pPr>
              <w:rPr>
                <w:rFonts w:ascii="Times New Roman" w:hAnsi="Times New Roman"/>
                <w:b/>
                <w:sz w:val="24"/>
                <w:szCs w:val="24"/>
              </w:rPr>
            </w:pPr>
            <w:r>
              <w:rPr>
                <w:rFonts w:ascii="Times New Roman" w:hAnsi="Times New Roman"/>
                <w:b/>
                <w:sz w:val="24"/>
                <w:szCs w:val="24"/>
              </w:rPr>
              <w:t xml:space="preserve">                                                        </w:t>
            </w:r>
            <w:r w:rsidRPr="00A00B9B">
              <w:rPr>
                <w:rFonts w:ascii="Times New Roman" w:hAnsi="Times New Roman"/>
                <w:b/>
                <w:sz w:val="24"/>
                <w:szCs w:val="24"/>
              </w:rPr>
              <w:t>Jour 1</w:t>
            </w:r>
          </w:p>
        </w:tc>
      </w:tr>
      <w:tr w:rsidR="00240A28" w:rsidTr="00266FA3">
        <w:tc>
          <w:tcPr>
            <w:tcW w:w="2229" w:type="dxa"/>
          </w:tcPr>
          <w:p w:rsidR="00240A28" w:rsidRPr="00ED7207" w:rsidRDefault="00240A28" w:rsidP="00266FA3">
            <w:pPr>
              <w:rPr>
                <w:rFonts w:ascii="Times New Roman" w:hAnsi="Times New Roman"/>
              </w:rPr>
            </w:pPr>
          </w:p>
        </w:tc>
        <w:tc>
          <w:tcPr>
            <w:tcW w:w="2864" w:type="dxa"/>
          </w:tcPr>
          <w:p w:rsidR="00240A28" w:rsidRPr="00ED7207" w:rsidRDefault="00240A28" w:rsidP="00266FA3">
            <w:pPr>
              <w:rPr>
                <w:rFonts w:ascii="Times New Roman" w:hAnsi="Times New Roman"/>
              </w:rPr>
            </w:pPr>
            <w:r w:rsidRPr="00ED7207">
              <w:rPr>
                <w:rFonts w:ascii="Times New Roman" w:hAnsi="Times New Roman"/>
              </w:rPr>
              <w:t xml:space="preserve">Présentation Agenda </w:t>
            </w:r>
          </w:p>
        </w:tc>
        <w:tc>
          <w:tcPr>
            <w:tcW w:w="3969" w:type="dxa"/>
          </w:tcPr>
          <w:p w:rsidR="00240A28" w:rsidRPr="00ED7207" w:rsidRDefault="00240A28" w:rsidP="00266FA3">
            <w:pPr>
              <w:rPr>
                <w:rFonts w:ascii="Times New Roman" w:hAnsi="Times New Roman"/>
              </w:rPr>
            </w:pPr>
            <w:r>
              <w:rPr>
                <w:rFonts w:ascii="Times New Roman" w:hAnsi="Times New Roman"/>
              </w:rPr>
              <w:t>EQUIPE DAPSA</w:t>
            </w:r>
          </w:p>
        </w:tc>
      </w:tr>
      <w:tr w:rsidR="00240A28" w:rsidTr="00266FA3">
        <w:tc>
          <w:tcPr>
            <w:tcW w:w="2229" w:type="dxa"/>
          </w:tcPr>
          <w:p w:rsidR="00240A28" w:rsidRDefault="00240A28" w:rsidP="00266FA3">
            <w:pPr>
              <w:rPr>
                <w:rFonts w:ascii="Times New Roman" w:hAnsi="Times New Roman"/>
              </w:rPr>
            </w:pPr>
            <w:r w:rsidRPr="00ED7207">
              <w:rPr>
                <w:rFonts w:ascii="Times New Roman" w:hAnsi="Times New Roman"/>
              </w:rPr>
              <w:t>9H - 9H15</w:t>
            </w:r>
          </w:p>
        </w:tc>
        <w:tc>
          <w:tcPr>
            <w:tcW w:w="2864" w:type="dxa"/>
          </w:tcPr>
          <w:p w:rsidR="00240A28" w:rsidRPr="00ED7207" w:rsidRDefault="00240A28" w:rsidP="00266FA3">
            <w:pPr>
              <w:rPr>
                <w:rFonts w:ascii="Times New Roman" w:hAnsi="Times New Roman"/>
              </w:rPr>
            </w:pPr>
            <w:r w:rsidRPr="00ED7207">
              <w:rPr>
                <w:rFonts w:ascii="Times New Roman" w:hAnsi="Times New Roman"/>
              </w:rPr>
              <w:t>Mot de bienvenue et présentation des participants</w:t>
            </w:r>
          </w:p>
        </w:tc>
        <w:tc>
          <w:tcPr>
            <w:tcW w:w="3969" w:type="dxa"/>
          </w:tcPr>
          <w:p w:rsidR="00240A28" w:rsidRDefault="00240A28" w:rsidP="00266FA3">
            <w:pPr>
              <w:rPr>
                <w:rFonts w:ascii="Times New Roman" w:hAnsi="Times New Roman"/>
              </w:rPr>
            </w:pPr>
            <w:r>
              <w:rPr>
                <w:rFonts w:ascii="Times New Roman" w:hAnsi="Times New Roman"/>
              </w:rPr>
              <w:t>DRDR</w:t>
            </w:r>
            <w:r w:rsidRPr="00ED7207">
              <w:rPr>
                <w:rFonts w:ascii="Times New Roman" w:hAnsi="Times New Roman"/>
              </w:rPr>
              <w:t xml:space="preserve"> ou son représentant</w:t>
            </w:r>
          </w:p>
        </w:tc>
      </w:tr>
      <w:tr w:rsidR="00240A28" w:rsidTr="00AD2378">
        <w:trPr>
          <w:trHeight w:val="505"/>
        </w:trPr>
        <w:tc>
          <w:tcPr>
            <w:tcW w:w="2229" w:type="dxa"/>
          </w:tcPr>
          <w:p w:rsidR="00240A28" w:rsidRPr="00ED7207" w:rsidRDefault="00240A28" w:rsidP="00266FA3">
            <w:pPr>
              <w:rPr>
                <w:rFonts w:ascii="Times New Roman" w:hAnsi="Times New Roman"/>
              </w:rPr>
            </w:pPr>
            <w:r>
              <w:rPr>
                <w:rFonts w:ascii="Times New Roman" w:hAnsi="Times New Roman"/>
              </w:rPr>
              <w:t>09h15 – 10h00</w:t>
            </w:r>
          </w:p>
        </w:tc>
        <w:tc>
          <w:tcPr>
            <w:tcW w:w="2864" w:type="dxa"/>
          </w:tcPr>
          <w:p w:rsidR="00240A28" w:rsidRPr="00ED7207" w:rsidRDefault="00240A28" w:rsidP="00266FA3">
            <w:pPr>
              <w:rPr>
                <w:rFonts w:ascii="Times New Roman" w:hAnsi="Times New Roman"/>
              </w:rPr>
            </w:pPr>
            <w:r w:rsidRPr="00ED7207">
              <w:rPr>
                <w:rFonts w:ascii="Times New Roman" w:hAnsi="Times New Roman"/>
              </w:rPr>
              <w:t xml:space="preserve">Présentation </w:t>
            </w:r>
            <w:r>
              <w:rPr>
                <w:rFonts w:ascii="Times New Roman" w:hAnsi="Times New Roman"/>
              </w:rPr>
              <w:t>questionnaire1 papier de EAA 2022 /2023</w:t>
            </w:r>
          </w:p>
        </w:tc>
        <w:tc>
          <w:tcPr>
            <w:tcW w:w="3969" w:type="dxa"/>
          </w:tcPr>
          <w:p w:rsidR="00240A28" w:rsidRPr="00ED7207" w:rsidRDefault="00240A28" w:rsidP="00266FA3">
            <w:pPr>
              <w:rPr>
                <w:rFonts w:ascii="Times New Roman" w:hAnsi="Times New Roman"/>
              </w:rPr>
            </w:pPr>
            <w:r>
              <w:rPr>
                <w:rFonts w:ascii="Times New Roman" w:hAnsi="Times New Roman"/>
              </w:rPr>
              <w:t>EQUIPE DAPSA</w:t>
            </w:r>
          </w:p>
        </w:tc>
      </w:tr>
      <w:tr w:rsidR="00240A28" w:rsidTr="00266FA3">
        <w:tc>
          <w:tcPr>
            <w:tcW w:w="2229" w:type="dxa"/>
          </w:tcPr>
          <w:p w:rsidR="00240A28" w:rsidRPr="00ED7207" w:rsidRDefault="00240A28" w:rsidP="00266FA3">
            <w:pPr>
              <w:rPr>
                <w:rFonts w:ascii="Times New Roman" w:hAnsi="Times New Roman"/>
              </w:rPr>
            </w:pPr>
            <w:r>
              <w:rPr>
                <w:rFonts w:ascii="Times New Roman" w:hAnsi="Times New Roman"/>
              </w:rPr>
              <w:t>10h00-10h15</w:t>
            </w:r>
          </w:p>
        </w:tc>
        <w:tc>
          <w:tcPr>
            <w:tcW w:w="2864" w:type="dxa"/>
          </w:tcPr>
          <w:p w:rsidR="00240A28" w:rsidRPr="00ED7207" w:rsidRDefault="00240A28" w:rsidP="00266FA3">
            <w:pPr>
              <w:rPr>
                <w:rFonts w:ascii="Times New Roman" w:hAnsi="Times New Roman"/>
              </w:rPr>
            </w:pPr>
            <w:r w:rsidRPr="00ED7207">
              <w:rPr>
                <w:rFonts w:ascii="Times New Roman" w:hAnsi="Times New Roman"/>
              </w:rPr>
              <w:t>PAUSE</w:t>
            </w:r>
          </w:p>
        </w:tc>
        <w:tc>
          <w:tcPr>
            <w:tcW w:w="3969" w:type="dxa"/>
          </w:tcPr>
          <w:p w:rsidR="00240A28" w:rsidRPr="00ED7207" w:rsidRDefault="00240A28" w:rsidP="00266FA3">
            <w:pPr>
              <w:rPr>
                <w:rFonts w:ascii="Times New Roman" w:hAnsi="Times New Roman"/>
              </w:rPr>
            </w:pPr>
          </w:p>
        </w:tc>
      </w:tr>
      <w:tr w:rsidR="00240A28" w:rsidTr="00266FA3">
        <w:tc>
          <w:tcPr>
            <w:tcW w:w="2229" w:type="dxa"/>
          </w:tcPr>
          <w:p w:rsidR="00240A28" w:rsidRPr="00ED7207" w:rsidRDefault="00240A28" w:rsidP="00266FA3">
            <w:pPr>
              <w:rPr>
                <w:rFonts w:ascii="Times New Roman" w:hAnsi="Times New Roman"/>
              </w:rPr>
            </w:pPr>
            <w:r>
              <w:rPr>
                <w:rFonts w:ascii="Times New Roman" w:hAnsi="Times New Roman"/>
              </w:rPr>
              <w:t>10h15-13h00</w:t>
            </w:r>
          </w:p>
        </w:tc>
        <w:tc>
          <w:tcPr>
            <w:tcW w:w="2864" w:type="dxa"/>
          </w:tcPr>
          <w:p w:rsidR="00240A28" w:rsidRDefault="00240A28" w:rsidP="00266FA3">
            <w:pPr>
              <w:rPr>
                <w:rFonts w:ascii="Times New Roman" w:hAnsi="Times New Roman"/>
              </w:rPr>
            </w:pPr>
            <w:r w:rsidRPr="00ED7207">
              <w:rPr>
                <w:rFonts w:ascii="Times New Roman" w:hAnsi="Times New Roman"/>
              </w:rPr>
              <w:t>Présentation questi</w:t>
            </w:r>
            <w:r>
              <w:rPr>
                <w:rFonts w:ascii="Times New Roman" w:hAnsi="Times New Roman"/>
              </w:rPr>
              <w:t xml:space="preserve">onnaire1 électronique </w:t>
            </w:r>
            <w:bookmarkStart w:id="0" w:name="_GoBack"/>
            <w:bookmarkEnd w:id="0"/>
            <w:r>
              <w:rPr>
                <w:rFonts w:ascii="Times New Roman" w:hAnsi="Times New Roman"/>
              </w:rPr>
              <w:t>de EAA 2022 /2023</w:t>
            </w:r>
          </w:p>
          <w:p w:rsidR="00240A28" w:rsidRPr="00ED7207" w:rsidRDefault="00240A28" w:rsidP="00266FA3">
            <w:pPr>
              <w:rPr>
                <w:rFonts w:ascii="Times New Roman" w:hAnsi="Times New Roman"/>
              </w:rPr>
            </w:pPr>
            <w:r>
              <w:rPr>
                <w:rFonts w:ascii="Times New Roman" w:hAnsi="Times New Roman"/>
              </w:rPr>
              <w:t xml:space="preserve">(Jeux de rôle entre deux enquêteurs pour une </w:t>
            </w:r>
            <w:r>
              <w:rPr>
                <w:rFonts w:ascii="Times New Roman" w:hAnsi="Times New Roman"/>
              </w:rPr>
              <w:lastRenderedPageBreak/>
              <w:t xml:space="preserve">meilleure compréhension du questionnaire </w:t>
            </w:r>
          </w:p>
        </w:tc>
        <w:tc>
          <w:tcPr>
            <w:tcW w:w="3969" w:type="dxa"/>
          </w:tcPr>
          <w:p w:rsidR="00240A28" w:rsidRPr="00ED7207" w:rsidRDefault="00240A28" w:rsidP="00266FA3">
            <w:pPr>
              <w:rPr>
                <w:rFonts w:ascii="Times New Roman" w:hAnsi="Times New Roman"/>
              </w:rPr>
            </w:pPr>
            <w:r>
              <w:rPr>
                <w:rFonts w:ascii="Times New Roman" w:hAnsi="Times New Roman"/>
              </w:rPr>
              <w:lastRenderedPageBreak/>
              <w:t>EQUIPE DAPSA/ENQUETEURS</w:t>
            </w:r>
          </w:p>
        </w:tc>
      </w:tr>
      <w:tr w:rsidR="00240A28" w:rsidTr="00266FA3">
        <w:tc>
          <w:tcPr>
            <w:tcW w:w="2229" w:type="dxa"/>
          </w:tcPr>
          <w:p w:rsidR="00240A28" w:rsidRDefault="00240A28" w:rsidP="00266FA3">
            <w:pPr>
              <w:rPr>
                <w:rFonts w:ascii="Times New Roman" w:hAnsi="Times New Roman"/>
              </w:rPr>
            </w:pPr>
            <w:r>
              <w:rPr>
                <w:rFonts w:ascii="Times New Roman" w:hAnsi="Times New Roman"/>
              </w:rPr>
              <w:t>13h00-14h30</w:t>
            </w:r>
          </w:p>
        </w:tc>
        <w:tc>
          <w:tcPr>
            <w:tcW w:w="2864" w:type="dxa"/>
          </w:tcPr>
          <w:p w:rsidR="00240A28" w:rsidRPr="00A00B9B" w:rsidRDefault="00240A28" w:rsidP="00266FA3">
            <w:pPr>
              <w:rPr>
                <w:rFonts w:ascii="Times New Roman" w:hAnsi="Times New Roman"/>
                <w:b/>
              </w:rPr>
            </w:pPr>
            <w:r>
              <w:rPr>
                <w:rFonts w:ascii="Times New Roman" w:hAnsi="Times New Roman"/>
              </w:rPr>
              <w:t xml:space="preserve">          </w:t>
            </w:r>
            <w:r w:rsidRPr="00A00B9B">
              <w:rPr>
                <w:rFonts w:ascii="Times New Roman" w:hAnsi="Times New Roman"/>
                <w:b/>
              </w:rPr>
              <w:t>PAUSE DEJEUNER</w:t>
            </w:r>
          </w:p>
        </w:tc>
        <w:tc>
          <w:tcPr>
            <w:tcW w:w="3969" w:type="dxa"/>
          </w:tcPr>
          <w:p w:rsidR="00240A28" w:rsidRPr="00ED7207" w:rsidRDefault="00240A28" w:rsidP="00266FA3">
            <w:pPr>
              <w:rPr>
                <w:rFonts w:ascii="Times New Roman" w:hAnsi="Times New Roman"/>
              </w:rPr>
            </w:pPr>
          </w:p>
        </w:tc>
      </w:tr>
      <w:tr w:rsidR="00240A28" w:rsidTr="00266FA3">
        <w:tc>
          <w:tcPr>
            <w:tcW w:w="2229" w:type="dxa"/>
          </w:tcPr>
          <w:p w:rsidR="00240A28" w:rsidRPr="00ED7207" w:rsidRDefault="00240A28" w:rsidP="00266FA3">
            <w:pPr>
              <w:rPr>
                <w:rFonts w:ascii="Times New Roman" w:hAnsi="Times New Roman"/>
              </w:rPr>
            </w:pPr>
            <w:r>
              <w:rPr>
                <w:rFonts w:ascii="Times New Roman" w:hAnsi="Times New Roman"/>
              </w:rPr>
              <w:t>14h30-15h30</w:t>
            </w:r>
          </w:p>
        </w:tc>
        <w:tc>
          <w:tcPr>
            <w:tcW w:w="2864" w:type="dxa"/>
          </w:tcPr>
          <w:p w:rsidR="00240A28" w:rsidRPr="00ED7207" w:rsidRDefault="00240A28" w:rsidP="00266FA3">
            <w:pPr>
              <w:rPr>
                <w:rFonts w:ascii="Times New Roman" w:hAnsi="Times New Roman"/>
              </w:rPr>
            </w:pPr>
            <w:r>
              <w:rPr>
                <w:rFonts w:ascii="Times New Roman" w:hAnsi="Times New Roman"/>
              </w:rPr>
              <w:t xml:space="preserve">Exercices </w:t>
            </w:r>
            <w:r w:rsidRPr="00ED7207">
              <w:rPr>
                <w:rFonts w:ascii="Times New Roman" w:hAnsi="Times New Roman"/>
              </w:rPr>
              <w:t>pratique</w:t>
            </w:r>
            <w:r>
              <w:rPr>
                <w:rFonts w:ascii="Times New Roman" w:hAnsi="Times New Roman"/>
              </w:rPr>
              <w:t>s</w:t>
            </w:r>
            <w:r w:rsidRPr="00ED7207">
              <w:rPr>
                <w:rFonts w:ascii="Times New Roman" w:hAnsi="Times New Roman"/>
              </w:rPr>
              <w:t xml:space="preserve"> </w:t>
            </w:r>
            <w:r>
              <w:rPr>
                <w:rFonts w:ascii="Times New Roman" w:hAnsi="Times New Roman"/>
              </w:rPr>
              <w:t xml:space="preserve">de remplissage du </w:t>
            </w:r>
            <w:r w:rsidRPr="00ED7207">
              <w:rPr>
                <w:rFonts w:ascii="Times New Roman" w:hAnsi="Times New Roman"/>
              </w:rPr>
              <w:t>questionnaire</w:t>
            </w:r>
            <w:r>
              <w:rPr>
                <w:rFonts w:ascii="Times New Roman" w:hAnsi="Times New Roman"/>
              </w:rPr>
              <w:t>1électronique.</w:t>
            </w:r>
          </w:p>
        </w:tc>
        <w:tc>
          <w:tcPr>
            <w:tcW w:w="3969" w:type="dxa"/>
          </w:tcPr>
          <w:p w:rsidR="00240A28" w:rsidRPr="00ED7207" w:rsidRDefault="00240A28" w:rsidP="00266FA3">
            <w:pPr>
              <w:rPr>
                <w:rFonts w:ascii="Times New Roman" w:hAnsi="Times New Roman"/>
              </w:rPr>
            </w:pPr>
            <w:r>
              <w:rPr>
                <w:rFonts w:ascii="Times New Roman" w:hAnsi="Times New Roman"/>
              </w:rPr>
              <w:t>ENQUETEURS</w:t>
            </w:r>
          </w:p>
        </w:tc>
      </w:tr>
      <w:tr w:rsidR="00240A28" w:rsidTr="00266FA3">
        <w:tc>
          <w:tcPr>
            <w:tcW w:w="2229" w:type="dxa"/>
          </w:tcPr>
          <w:p w:rsidR="00240A28" w:rsidRDefault="00240A28" w:rsidP="00266FA3">
            <w:pPr>
              <w:rPr>
                <w:rFonts w:ascii="Times New Roman" w:hAnsi="Times New Roman"/>
              </w:rPr>
            </w:pPr>
            <w:r>
              <w:rPr>
                <w:rFonts w:ascii="Times New Roman" w:hAnsi="Times New Roman"/>
              </w:rPr>
              <w:t>15h30-16h00</w:t>
            </w:r>
          </w:p>
        </w:tc>
        <w:tc>
          <w:tcPr>
            <w:tcW w:w="2864" w:type="dxa"/>
          </w:tcPr>
          <w:p w:rsidR="00240A28" w:rsidRDefault="00240A28" w:rsidP="00266FA3">
            <w:pPr>
              <w:rPr>
                <w:rFonts w:ascii="Times New Roman" w:hAnsi="Times New Roman"/>
              </w:rPr>
            </w:pPr>
            <w:r w:rsidRPr="00C94EBE">
              <w:rPr>
                <w:rFonts w:ascii="Times New Roman" w:hAnsi="Times New Roman"/>
              </w:rPr>
              <w:t>Rappel sur la prise des superficies et du périmètre avec le Garmin</w:t>
            </w:r>
          </w:p>
        </w:tc>
        <w:tc>
          <w:tcPr>
            <w:tcW w:w="3969" w:type="dxa"/>
          </w:tcPr>
          <w:p w:rsidR="00240A28" w:rsidRDefault="00240A28" w:rsidP="00266FA3">
            <w:pPr>
              <w:rPr>
                <w:rFonts w:ascii="Times New Roman" w:hAnsi="Times New Roman"/>
              </w:rPr>
            </w:pPr>
            <w:r>
              <w:rPr>
                <w:rFonts w:ascii="Times New Roman" w:hAnsi="Times New Roman"/>
              </w:rPr>
              <w:t>EQUIPE DAPSA</w:t>
            </w:r>
          </w:p>
        </w:tc>
      </w:tr>
      <w:tr w:rsidR="00240A28" w:rsidTr="00266FA3">
        <w:tc>
          <w:tcPr>
            <w:tcW w:w="2229" w:type="dxa"/>
          </w:tcPr>
          <w:p w:rsidR="00240A28" w:rsidRDefault="00240A28" w:rsidP="00266FA3">
            <w:pPr>
              <w:rPr>
                <w:rFonts w:ascii="Times New Roman" w:hAnsi="Times New Roman"/>
              </w:rPr>
            </w:pPr>
            <w:r>
              <w:rPr>
                <w:rFonts w:ascii="Times New Roman" w:hAnsi="Times New Roman"/>
              </w:rPr>
              <w:t>16h00-17h00</w:t>
            </w:r>
          </w:p>
          <w:p w:rsidR="00240A28" w:rsidRPr="00ED7207" w:rsidRDefault="00240A28" w:rsidP="00266FA3">
            <w:pPr>
              <w:rPr>
                <w:rFonts w:ascii="Times New Roman" w:hAnsi="Times New Roman"/>
              </w:rPr>
            </w:pPr>
          </w:p>
        </w:tc>
        <w:tc>
          <w:tcPr>
            <w:tcW w:w="2864" w:type="dxa"/>
          </w:tcPr>
          <w:p w:rsidR="00240A28" w:rsidRPr="00ED7207" w:rsidRDefault="00240A28" w:rsidP="00266FA3">
            <w:pPr>
              <w:rPr>
                <w:rFonts w:ascii="Times New Roman" w:hAnsi="Times New Roman"/>
              </w:rPr>
            </w:pPr>
            <w:r w:rsidRPr="00C94EBE">
              <w:rPr>
                <w:rFonts w:ascii="Times New Roman" w:hAnsi="Times New Roman"/>
              </w:rPr>
              <w:t>Exercices pratiques de levés de superficie et pose de carré de rendement</w:t>
            </w:r>
          </w:p>
        </w:tc>
        <w:tc>
          <w:tcPr>
            <w:tcW w:w="3969" w:type="dxa"/>
          </w:tcPr>
          <w:p w:rsidR="00240A28" w:rsidRPr="00ED7207" w:rsidRDefault="00240A28" w:rsidP="00266FA3">
            <w:pPr>
              <w:rPr>
                <w:rFonts w:ascii="Times New Roman" w:hAnsi="Times New Roman"/>
              </w:rPr>
            </w:pPr>
            <w:r>
              <w:rPr>
                <w:rFonts w:ascii="Times New Roman" w:hAnsi="Times New Roman"/>
              </w:rPr>
              <w:t>ENQUETEURS</w:t>
            </w:r>
          </w:p>
        </w:tc>
      </w:tr>
      <w:tr w:rsidR="00240A28" w:rsidTr="00266FA3">
        <w:tc>
          <w:tcPr>
            <w:tcW w:w="2229" w:type="dxa"/>
          </w:tcPr>
          <w:p w:rsidR="00240A28" w:rsidRDefault="00240A28" w:rsidP="00266FA3">
            <w:pPr>
              <w:rPr>
                <w:rFonts w:ascii="Times New Roman" w:hAnsi="Times New Roman"/>
              </w:rPr>
            </w:pPr>
          </w:p>
        </w:tc>
        <w:tc>
          <w:tcPr>
            <w:tcW w:w="2864" w:type="dxa"/>
          </w:tcPr>
          <w:p w:rsidR="00240A28" w:rsidRDefault="00240A28" w:rsidP="00266FA3">
            <w:pPr>
              <w:rPr>
                <w:rFonts w:ascii="Times New Roman" w:hAnsi="Times New Roman"/>
              </w:rPr>
            </w:pPr>
          </w:p>
        </w:tc>
        <w:tc>
          <w:tcPr>
            <w:tcW w:w="3969" w:type="dxa"/>
          </w:tcPr>
          <w:p w:rsidR="00240A28" w:rsidRDefault="00240A28" w:rsidP="00266FA3">
            <w:pPr>
              <w:rPr>
                <w:rFonts w:ascii="Times New Roman" w:hAnsi="Times New Roman"/>
              </w:rPr>
            </w:pPr>
          </w:p>
        </w:tc>
      </w:tr>
      <w:tr w:rsidR="00240A28" w:rsidTr="00266FA3">
        <w:tc>
          <w:tcPr>
            <w:tcW w:w="2229" w:type="dxa"/>
          </w:tcPr>
          <w:p w:rsidR="00240A28" w:rsidRDefault="00240A28" w:rsidP="00266FA3">
            <w:pPr>
              <w:rPr>
                <w:rFonts w:ascii="Times New Roman" w:hAnsi="Times New Roman"/>
              </w:rPr>
            </w:pPr>
          </w:p>
        </w:tc>
        <w:tc>
          <w:tcPr>
            <w:tcW w:w="2864" w:type="dxa"/>
          </w:tcPr>
          <w:p w:rsidR="00240A28" w:rsidRPr="00A00B9B" w:rsidRDefault="00240A28" w:rsidP="00266FA3">
            <w:pPr>
              <w:jc w:val="center"/>
              <w:rPr>
                <w:rFonts w:ascii="Times New Roman" w:hAnsi="Times New Roman"/>
                <w:b/>
                <w:sz w:val="24"/>
                <w:szCs w:val="24"/>
              </w:rPr>
            </w:pPr>
            <w:r w:rsidRPr="00A00B9B">
              <w:rPr>
                <w:rFonts w:ascii="Times New Roman" w:hAnsi="Times New Roman"/>
                <w:b/>
                <w:sz w:val="24"/>
                <w:szCs w:val="24"/>
              </w:rPr>
              <w:t>Jour 2</w:t>
            </w:r>
          </w:p>
        </w:tc>
        <w:tc>
          <w:tcPr>
            <w:tcW w:w="3969" w:type="dxa"/>
          </w:tcPr>
          <w:p w:rsidR="00240A28" w:rsidRPr="00ED7207" w:rsidRDefault="00240A28" w:rsidP="00266FA3">
            <w:pPr>
              <w:rPr>
                <w:rFonts w:ascii="Times New Roman" w:hAnsi="Times New Roman"/>
              </w:rPr>
            </w:pPr>
          </w:p>
        </w:tc>
      </w:tr>
      <w:tr w:rsidR="00240A28" w:rsidTr="00266FA3">
        <w:tc>
          <w:tcPr>
            <w:tcW w:w="2229" w:type="dxa"/>
          </w:tcPr>
          <w:p w:rsidR="00240A28" w:rsidRDefault="00240A28" w:rsidP="00266FA3">
            <w:pPr>
              <w:rPr>
                <w:rFonts w:ascii="Times New Roman" w:hAnsi="Times New Roman"/>
              </w:rPr>
            </w:pPr>
            <w:r>
              <w:rPr>
                <w:rFonts w:ascii="Times New Roman" w:hAnsi="Times New Roman"/>
              </w:rPr>
              <w:t>09h00-09h15</w:t>
            </w:r>
          </w:p>
        </w:tc>
        <w:tc>
          <w:tcPr>
            <w:tcW w:w="2864" w:type="dxa"/>
          </w:tcPr>
          <w:p w:rsidR="00240A28" w:rsidRDefault="00240A28" w:rsidP="00266FA3">
            <w:pPr>
              <w:rPr>
                <w:rFonts w:ascii="Times New Roman" w:hAnsi="Times New Roman"/>
              </w:rPr>
            </w:pPr>
            <w:r>
              <w:rPr>
                <w:rFonts w:ascii="Times New Roman" w:hAnsi="Times New Roman"/>
              </w:rPr>
              <w:t xml:space="preserve">Synchronisation des entretiens sur le serveur </w:t>
            </w:r>
          </w:p>
        </w:tc>
        <w:tc>
          <w:tcPr>
            <w:tcW w:w="3969" w:type="dxa"/>
          </w:tcPr>
          <w:p w:rsidR="00240A28" w:rsidRPr="00ED7207" w:rsidRDefault="00240A28" w:rsidP="00266FA3">
            <w:pPr>
              <w:rPr>
                <w:rFonts w:ascii="Times New Roman" w:hAnsi="Times New Roman"/>
              </w:rPr>
            </w:pPr>
            <w:r>
              <w:rPr>
                <w:rFonts w:ascii="Times New Roman" w:hAnsi="Times New Roman"/>
              </w:rPr>
              <w:t>ENQUETEURS</w:t>
            </w:r>
            <w:r w:rsidDel="001F676A">
              <w:rPr>
                <w:rFonts w:ascii="Times New Roman" w:hAnsi="Times New Roman"/>
              </w:rPr>
              <w:t xml:space="preserve"> </w:t>
            </w:r>
            <w:r>
              <w:rPr>
                <w:rFonts w:ascii="Times New Roman" w:hAnsi="Times New Roman"/>
              </w:rPr>
              <w:t>/DAPSA</w:t>
            </w:r>
          </w:p>
        </w:tc>
      </w:tr>
      <w:tr w:rsidR="00240A28" w:rsidTr="00266FA3">
        <w:tc>
          <w:tcPr>
            <w:tcW w:w="2229" w:type="dxa"/>
          </w:tcPr>
          <w:p w:rsidR="00240A28" w:rsidRPr="00ED7207" w:rsidRDefault="00240A28" w:rsidP="00266FA3">
            <w:pPr>
              <w:rPr>
                <w:rFonts w:ascii="Times New Roman" w:hAnsi="Times New Roman"/>
              </w:rPr>
            </w:pPr>
            <w:r>
              <w:rPr>
                <w:rFonts w:ascii="Times New Roman" w:hAnsi="Times New Roman"/>
              </w:rPr>
              <w:t>09h15-10h30</w:t>
            </w:r>
          </w:p>
        </w:tc>
        <w:tc>
          <w:tcPr>
            <w:tcW w:w="2864" w:type="dxa"/>
          </w:tcPr>
          <w:p w:rsidR="00240A28" w:rsidRDefault="00240A28" w:rsidP="00266FA3">
            <w:pPr>
              <w:rPr>
                <w:rFonts w:ascii="Times New Roman" w:hAnsi="Times New Roman"/>
              </w:rPr>
            </w:pPr>
            <w:r w:rsidRPr="00ED7207">
              <w:rPr>
                <w:rFonts w:ascii="Times New Roman" w:hAnsi="Times New Roman"/>
              </w:rPr>
              <w:t>Suivi de la collecte avec HQ</w:t>
            </w:r>
          </w:p>
          <w:p w:rsidR="00240A28" w:rsidRPr="00ED7207" w:rsidRDefault="00240A28" w:rsidP="00266FA3">
            <w:pPr>
              <w:rPr>
                <w:rFonts w:ascii="Times New Roman" w:hAnsi="Times New Roman"/>
              </w:rPr>
            </w:pPr>
            <w:r>
              <w:rPr>
                <w:rFonts w:ascii="Times New Roman" w:hAnsi="Times New Roman"/>
              </w:rPr>
              <w:t>Présentation</w:t>
            </w:r>
          </w:p>
        </w:tc>
        <w:tc>
          <w:tcPr>
            <w:tcW w:w="3969" w:type="dxa"/>
          </w:tcPr>
          <w:p w:rsidR="00240A28" w:rsidRPr="00ED7207" w:rsidRDefault="00240A28" w:rsidP="00266FA3">
            <w:pPr>
              <w:rPr>
                <w:rFonts w:ascii="Times New Roman" w:hAnsi="Times New Roman"/>
              </w:rPr>
            </w:pPr>
            <w:r>
              <w:rPr>
                <w:rFonts w:ascii="Times New Roman" w:hAnsi="Times New Roman"/>
              </w:rPr>
              <w:t>DAPSA</w:t>
            </w:r>
          </w:p>
        </w:tc>
      </w:tr>
      <w:tr w:rsidR="00240A28" w:rsidTr="00266FA3">
        <w:tc>
          <w:tcPr>
            <w:tcW w:w="2229" w:type="dxa"/>
          </w:tcPr>
          <w:p w:rsidR="00240A28" w:rsidRDefault="00240A28" w:rsidP="00266FA3">
            <w:pPr>
              <w:rPr>
                <w:rFonts w:ascii="Times New Roman" w:hAnsi="Times New Roman"/>
              </w:rPr>
            </w:pPr>
            <w:r>
              <w:rPr>
                <w:rFonts w:ascii="Times New Roman" w:hAnsi="Times New Roman"/>
              </w:rPr>
              <w:t>10h30-11h00</w:t>
            </w:r>
          </w:p>
        </w:tc>
        <w:tc>
          <w:tcPr>
            <w:tcW w:w="2864" w:type="dxa"/>
          </w:tcPr>
          <w:p w:rsidR="00240A28" w:rsidRPr="00ED7207" w:rsidRDefault="00240A28" w:rsidP="00266FA3">
            <w:pPr>
              <w:rPr>
                <w:rFonts w:ascii="Times New Roman" w:hAnsi="Times New Roman"/>
              </w:rPr>
            </w:pPr>
            <w:r>
              <w:rPr>
                <w:rFonts w:ascii="Times New Roman" w:hAnsi="Times New Roman"/>
              </w:rPr>
              <w:t>PAUSE</w:t>
            </w:r>
          </w:p>
        </w:tc>
        <w:tc>
          <w:tcPr>
            <w:tcW w:w="3969" w:type="dxa"/>
          </w:tcPr>
          <w:p w:rsidR="00240A28" w:rsidRPr="00ED7207" w:rsidRDefault="00240A28" w:rsidP="00266FA3">
            <w:pPr>
              <w:rPr>
                <w:rFonts w:ascii="Times New Roman" w:hAnsi="Times New Roman"/>
              </w:rPr>
            </w:pPr>
          </w:p>
        </w:tc>
      </w:tr>
      <w:tr w:rsidR="00240A28" w:rsidTr="00266FA3">
        <w:tc>
          <w:tcPr>
            <w:tcW w:w="2229" w:type="dxa"/>
          </w:tcPr>
          <w:p w:rsidR="00240A28" w:rsidRDefault="00240A28" w:rsidP="00266FA3">
            <w:pPr>
              <w:rPr>
                <w:rFonts w:ascii="Times New Roman" w:hAnsi="Times New Roman"/>
              </w:rPr>
            </w:pPr>
            <w:r>
              <w:rPr>
                <w:rFonts w:ascii="Times New Roman" w:hAnsi="Times New Roman"/>
              </w:rPr>
              <w:t>11h-13h30</w:t>
            </w:r>
          </w:p>
        </w:tc>
        <w:tc>
          <w:tcPr>
            <w:tcW w:w="2864" w:type="dxa"/>
          </w:tcPr>
          <w:p w:rsidR="00240A28" w:rsidRPr="00C94EBE" w:rsidRDefault="00240A28" w:rsidP="00266FA3">
            <w:pPr>
              <w:rPr>
                <w:rFonts w:ascii="Times New Roman" w:hAnsi="Times New Roman"/>
              </w:rPr>
            </w:pPr>
            <w:r w:rsidRPr="00C94EBE">
              <w:rPr>
                <w:rFonts w:ascii="Times New Roman" w:hAnsi="Times New Roman"/>
              </w:rPr>
              <w:t>Exercice Pratique HQ</w:t>
            </w:r>
          </w:p>
        </w:tc>
        <w:tc>
          <w:tcPr>
            <w:tcW w:w="3969" w:type="dxa"/>
          </w:tcPr>
          <w:p w:rsidR="00240A28" w:rsidRPr="00ED7207" w:rsidRDefault="00240A28" w:rsidP="00266FA3">
            <w:pPr>
              <w:rPr>
                <w:rFonts w:ascii="Times New Roman" w:hAnsi="Times New Roman"/>
              </w:rPr>
            </w:pPr>
            <w:r>
              <w:rPr>
                <w:rFonts w:ascii="Times New Roman" w:hAnsi="Times New Roman"/>
              </w:rPr>
              <w:t>SDDR/CONTROLEURS</w:t>
            </w:r>
          </w:p>
        </w:tc>
      </w:tr>
      <w:tr w:rsidR="00240A28" w:rsidTr="00266FA3">
        <w:tc>
          <w:tcPr>
            <w:tcW w:w="2229" w:type="dxa"/>
          </w:tcPr>
          <w:p w:rsidR="00240A28" w:rsidRDefault="00240A28" w:rsidP="00266FA3">
            <w:pPr>
              <w:rPr>
                <w:rFonts w:ascii="Times New Roman" w:hAnsi="Times New Roman"/>
              </w:rPr>
            </w:pPr>
            <w:r>
              <w:rPr>
                <w:rFonts w:ascii="Times New Roman" w:hAnsi="Times New Roman"/>
              </w:rPr>
              <w:t>13h30-14h30</w:t>
            </w:r>
          </w:p>
        </w:tc>
        <w:tc>
          <w:tcPr>
            <w:tcW w:w="2864" w:type="dxa"/>
          </w:tcPr>
          <w:p w:rsidR="00240A28" w:rsidRPr="00ED7207" w:rsidRDefault="00240A28" w:rsidP="00266FA3">
            <w:pPr>
              <w:rPr>
                <w:rFonts w:ascii="Times New Roman" w:hAnsi="Times New Roman"/>
              </w:rPr>
            </w:pPr>
            <w:r>
              <w:rPr>
                <w:rFonts w:ascii="Times New Roman" w:hAnsi="Times New Roman"/>
              </w:rPr>
              <w:t>PAUSE</w:t>
            </w:r>
          </w:p>
        </w:tc>
        <w:tc>
          <w:tcPr>
            <w:tcW w:w="3969" w:type="dxa"/>
          </w:tcPr>
          <w:p w:rsidR="00240A28" w:rsidRDefault="00240A28" w:rsidP="00266FA3">
            <w:pPr>
              <w:rPr>
                <w:rFonts w:ascii="Times New Roman" w:hAnsi="Times New Roman"/>
              </w:rPr>
            </w:pPr>
          </w:p>
        </w:tc>
      </w:tr>
      <w:tr w:rsidR="00240A28" w:rsidTr="00266FA3">
        <w:tc>
          <w:tcPr>
            <w:tcW w:w="2229" w:type="dxa"/>
          </w:tcPr>
          <w:p w:rsidR="00240A28" w:rsidRDefault="00240A28" w:rsidP="00266FA3">
            <w:pPr>
              <w:rPr>
                <w:rFonts w:ascii="Times New Roman" w:hAnsi="Times New Roman"/>
              </w:rPr>
            </w:pPr>
            <w:r>
              <w:rPr>
                <w:rFonts w:ascii="Times New Roman" w:hAnsi="Times New Roman"/>
              </w:rPr>
              <w:t>14h30-15h30</w:t>
            </w:r>
          </w:p>
        </w:tc>
        <w:tc>
          <w:tcPr>
            <w:tcW w:w="2864" w:type="dxa"/>
          </w:tcPr>
          <w:p w:rsidR="00240A28" w:rsidRPr="00ED7207" w:rsidRDefault="00240A28" w:rsidP="00AD2378">
            <w:pPr>
              <w:rPr>
                <w:rFonts w:ascii="Times New Roman" w:hAnsi="Times New Roman"/>
              </w:rPr>
            </w:pPr>
            <w:r w:rsidRPr="00C94EBE">
              <w:rPr>
                <w:rFonts w:ascii="Times New Roman" w:hAnsi="Times New Roman"/>
              </w:rPr>
              <w:t>Rappel des principales erreurs commises durant l’EAA 2021-2022</w:t>
            </w:r>
          </w:p>
        </w:tc>
        <w:tc>
          <w:tcPr>
            <w:tcW w:w="3969" w:type="dxa"/>
          </w:tcPr>
          <w:p w:rsidR="00240A28" w:rsidRDefault="00240A28" w:rsidP="00266FA3">
            <w:pPr>
              <w:rPr>
                <w:rFonts w:ascii="Times New Roman" w:hAnsi="Times New Roman"/>
              </w:rPr>
            </w:pPr>
            <w:r>
              <w:rPr>
                <w:rFonts w:ascii="Times New Roman" w:hAnsi="Times New Roman"/>
              </w:rPr>
              <w:t>EQUIPE DAPSA</w:t>
            </w:r>
          </w:p>
        </w:tc>
      </w:tr>
      <w:tr w:rsidR="00240A28" w:rsidTr="00266FA3">
        <w:tc>
          <w:tcPr>
            <w:tcW w:w="2229" w:type="dxa"/>
          </w:tcPr>
          <w:p w:rsidR="00240A28" w:rsidRDefault="00240A28" w:rsidP="00266FA3">
            <w:pPr>
              <w:rPr>
                <w:rFonts w:ascii="Times New Roman" w:hAnsi="Times New Roman"/>
              </w:rPr>
            </w:pPr>
            <w:r>
              <w:rPr>
                <w:rFonts w:ascii="Times New Roman" w:hAnsi="Times New Roman"/>
              </w:rPr>
              <w:t>15h30-16h30</w:t>
            </w:r>
          </w:p>
        </w:tc>
        <w:tc>
          <w:tcPr>
            <w:tcW w:w="2864" w:type="dxa"/>
          </w:tcPr>
          <w:p w:rsidR="00240A28" w:rsidRDefault="00240A28" w:rsidP="00266FA3">
            <w:pPr>
              <w:rPr>
                <w:rFonts w:ascii="Times New Roman" w:hAnsi="Times New Roman"/>
              </w:rPr>
            </w:pPr>
            <w:r w:rsidRPr="00C94EBE">
              <w:rPr>
                <w:rFonts w:ascii="Times New Roman" w:hAnsi="Times New Roman"/>
              </w:rPr>
              <w:t>Discussion sur le nouvel échantillon des ménages</w:t>
            </w:r>
          </w:p>
        </w:tc>
        <w:tc>
          <w:tcPr>
            <w:tcW w:w="3969" w:type="dxa"/>
          </w:tcPr>
          <w:p w:rsidR="00240A28" w:rsidRDefault="00240A28" w:rsidP="00266FA3">
            <w:pPr>
              <w:rPr>
                <w:rFonts w:ascii="Times New Roman" w:hAnsi="Times New Roman"/>
              </w:rPr>
            </w:pPr>
            <w:r w:rsidRPr="000D7DBA">
              <w:rPr>
                <w:rFonts w:ascii="Times New Roman" w:hAnsi="Times New Roman"/>
              </w:rPr>
              <w:t>ENQUETEURS /DAPSA</w:t>
            </w:r>
          </w:p>
        </w:tc>
      </w:tr>
      <w:tr w:rsidR="00240A28" w:rsidTr="00266FA3">
        <w:tc>
          <w:tcPr>
            <w:tcW w:w="2229" w:type="dxa"/>
          </w:tcPr>
          <w:p w:rsidR="00240A28" w:rsidRPr="00ED7207" w:rsidRDefault="00240A28" w:rsidP="00266FA3">
            <w:pPr>
              <w:rPr>
                <w:rFonts w:ascii="Times New Roman" w:hAnsi="Times New Roman"/>
              </w:rPr>
            </w:pPr>
            <w:r>
              <w:rPr>
                <w:rFonts w:ascii="Times New Roman" w:hAnsi="Times New Roman"/>
              </w:rPr>
              <w:t>16h30-17h30</w:t>
            </w:r>
          </w:p>
        </w:tc>
        <w:tc>
          <w:tcPr>
            <w:tcW w:w="2864" w:type="dxa"/>
          </w:tcPr>
          <w:p w:rsidR="00240A28" w:rsidRDefault="00240A28" w:rsidP="00266FA3">
            <w:pPr>
              <w:rPr>
                <w:rFonts w:ascii="Times New Roman" w:hAnsi="Times New Roman"/>
              </w:rPr>
            </w:pPr>
            <w:r w:rsidRPr="00ED7207">
              <w:rPr>
                <w:rFonts w:ascii="Times New Roman" w:hAnsi="Times New Roman"/>
              </w:rPr>
              <w:t>Partage de documents (Manuel de l’e</w:t>
            </w:r>
            <w:r>
              <w:rPr>
                <w:rFonts w:ascii="Times New Roman" w:hAnsi="Times New Roman"/>
              </w:rPr>
              <w:t>nquêteur, Guide questionnaire1</w:t>
            </w:r>
            <w:r w:rsidRPr="00ED7207">
              <w:rPr>
                <w:rFonts w:ascii="Times New Roman" w:hAnsi="Times New Roman"/>
              </w:rPr>
              <w:t>, Guide superviseur</w:t>
            </w:r>
          </w:p>
          <w:p w:rsidR="00240A28" w:rsidRPr="00ED7207" w:rsidRDefault="00240A28" w:rsidP="00266FA3">
            <w:pPr>
              <w:rPr>
                <w:rFonts w:ascii="Times New Roman" w:hAnsi="Times New Roman"/>
              </w:rPr>
            </w:pPr>
            <w:r>
              <w:rPr>
                <w:rFonts w:ascii="Times New Roman" w:hAnsi="Times New Roman"/>
              </w:rPr>
              <w:t xml:space="preserve">Paiement prise en charge </w:t>
            </w:r>
            <w:r w:rsidR="00AC761E">
              <w:rPr>
                <w:rFonts w:ascii="Times New Roman" w:hAnsi="Times New Roman"/>
              </w:rPr>
              <w:t>et remise d’attestation de travail</w:t>
            </w:r>
          </w:p>
        </w:tc>
        <w:tc>
          <w:tcPr>
            <w:tcW w:w="3969" w:type="dxa"/>
          </w:tcPr>
          <w:p w:rsidR="00240A28" w:rsidRPr="00ED7207" w:rsidRDefault="00240A28" w:rsidP="00266FA3">
            <w:pPr>
              <w:rPr>
                <w:rFonts w:ascii="Times New Roman" w:hAnsi="Times New Roman"/>
              </w:rPr>
            </w:pPr>
            <w:r>
              <w:rPr>
                <w:rFonts w:ascii="Times New Roman" w:hAnsi="Times New Roman"/>
              </w:rPr>
              <w:t>EQUIPE DAPSA</w:t>
            </w:r>
          </w:p>
        </w:tc>
      </w:tr>
    </w:tbl>
    <w:p w:rsidR="00892D17" w:rsidRPr="00FB3D94" w:rsidRDefault="00892D17" w:rsidP="00892D17">
      <w:pPr>
        <w:ind w:left="426"/>
        <w:jc w:val="both"/>
        <w:rPr>
          <w:rFonts w:ascii="Times New Roman" w:hAnsi="Times New Roman"/>
          <w:sz w:val="28"/>
          <w:szCs w:val="28"/>
        </w:rPr>
      </w:pPr>
    </w:p>
    <w:p w:rsidR="00537149" w:rsidRPr="00F13FCA" w:rsidRDefault="00537149" w:rsidP="00537149">
      <w:pPr>
        <w:jc w:val="both"/>
        <w:rPr>
          <w:rFonts w:ascii="Arial Narrow" w:hAnsi="Arial Narrow"/>
          <w:sz w:val="28"/>
          <w:szCs w:val="28"/>
        </w:rPr>
      </w:pPr>
    </w:p>
    <w:p w:rsidR="00537149" w:rsidRPr="0052763A" w:rsidRDefault="00537149" w:rsidP="00537149">
      <w:pPr>
        <w:numPr>
          <w:ilvl w:val="0"/>
          <w:numId w:val="2"/>
        </w:numPr>
        <w:ind w:left="426" w:hanging="426"/>
        <w:jc w:val="both"/>
        <w:rPr>
          <w:rFonts w:ascii="Times New Roman" w:hAnsi="Times New Roman"/>
          <w:b/>
          <w:sz w:val="28"/>
          <w:szCs w:val="28"/>
        </w:rPr>
      </w:pPr>
      <w:r w:rsidRPr="0052763A">
        <w:rPr>
          <w:rFonts w:ascii="Times New Roman" w:hAnsi="Times New Roman"/>
          <w:b/>
          <w:sz w:val="28"/>
          <w:szCs w:val="28"/>
        </w:rPr>
        <w:t>Objectifs de la mission</w:t>
      </w:r>
    </w:p>
    <w:p w:rsidR="00240A28" w:rsidRPr="00240A28" w:rsidRDefault="00240A28" w:rsidP="00240A28">
      <w:pPr>
        <w:pStyle w:val="Paragraphedeliste"/>
        <w:numPr>
          <w:ilvl w:val="0"/>
          <w:numId w:val="16"/>
        </w:numPr>
        <w:jc w:val="both"/>
        <w:rPr>
          <w:rFonts w:ascii="Times New Roman" w:hAnsi="Times New Roman"/>
          <w:sz w:val="24"/>
          <w:szCs w:val="24"/>
        </w:rPr>
      </w:pPr>
      <w:r w:rsidRPr="00240A28">
        <w:rPr>
          <w:rFonts w:ascii="Times New Roman" w:hAnsi="Times New Roman"/>
          <w:sz w:val="24"/>
          <w:szCs w:val="24"/>
        </w:rPr>
        <w:lastRenderedPageBreak/>
        <w:t>Mettre à niveau le dispositif de collecte, de supervision et de contrôle sur le questionnaire du premier passage avec l’application de collecte Survey Solution</w:t>
      </w:r>
    </w:p>
    <w:p w:rsidR="00240A28" w:rsidRPr="00240A28" w:rsidRDefault="00240A28" w:rsidP="00240A28">
      <w:pPr>
        <w:pStyle w:val="Paragraphedeliste"/>
        <w:numPr>
          <w:ilvl w:val="0"/>
          <w:numId w:val="16"/>
        </w:numPr>
        <w:jc w:val="both"/>
        <w:rPr>
          <w:rFonts w:ascii="Times New Roman" w:hAnsi="Times New Roman"/>
          <w:sz w:val="24"/>
          <w:szCs w:val="24"/>
        </w:rPr>
      </w:pPr>
      <w:r w:rsidRPr="00240A28">
        <w:rPr>
          <w:rFonts w:ascii="Times New Roman" w:hAnsi="Times New Roman"/>
          <w:sz w:val="24"/>
          <w:szCs w:val="24"/>
        </w:rPr>
        <w:t>Procéder à des exercices pratiques de mesures de superficie et de pose de carrés de rendement avec les smartphones et les GPS ;</w:t>
      </w:r>
    </w:p>
    <w:p w:rsidR="00240A28" w:rsidRPr="00240A28" w:rsidRDefault="00240A28" w:rsidP="00240A28">
      <w:pPr>
        <w:pStyle w:val="Paragraphedeliste"/>
        <w:numPr>
          <w:ilvl w:val="0"/>
          <w:numId w:val="16"/>
        </w:numPr>
        <w:jc w:val="both"/>
        <w:rPr>
          <w:rFonts w:ascii="Times New Roman" w:hAnsi="Times New Roman"/>
          <w:sz w:val="24"/>
          <w:szCs w:val="24"/>
        </w:rPr>
      </w:pPr>
      <w:r w:rsidRPr="00240A28">
        <w:rPr>
          <w:rFonts w:ascii="Times New Roman" w:hAnsi="Times New Roman"/>
          <w:sz w:val="24"/>
          <w:szCs w:val="24"/>
        </w:rPr>
        <w:t>Mettre en place le matériel de collecte et de protection ;</w:t>
      </w:r>
    </w:p>
    <w:p w:rsidR="00240A28" w:rsidRDefault="00240A28" w:rsidP="00240A28">
      <w:pPr>
        <w:pStyle w:val="Paragraphedeliste"/>
        <w:numPr>
          <w:ilvl w:val="0"/>
          <w:numId w:val="16"/>
        </w:numPr>
        <w:jc w:val="both"/>
        <w:rPr>
          <w:rFonts w:ascii="Times New Roman" w:hAnsi="Times New Roman"/>
          <w:sz w:val="24"/>
          <w:szCs w:val="24"/>
        </w:rPr>
      </w:pPr>
      <w:r w:rsidRPr="00240A28">
        <w:rPr>
          <w:rFonts w:ascii="Times New Roman" w:hAnsi="Times New Roman"/>
          <w:sz w:val="24"/>
          <w:szCs w:val="24"/>
        </w:rPr>
        <w:t>Echanger avec les enquêteurs sur les principales erreurs commises lors de l’EAA 2021-2022</w:t>
      </w:r>
    </w:p>
    <w:p w:rsidR="0030635F" w:rsidRPr="00240A28" w:rsidRDefault="0030635F" w:rsidP="0030635F">
      <w:pPr>
        <w:pStyle w:val="Paragraphedeliste"/>
        <w:numPr>
          <w:ilvl w:val="0"/>
          <w:numId w:val="16"/>
        </w:numPr>
        <w:jc w:val="both"/>
        <w:rPr>
          <w:rFonts w:ascii="Times New Roman" w:hAnsi="Times New Roman"/>
          <w:sz w:val="24"/>
          <w:szCs w:val="24"/>
        </w:rPr>
      </w:pPr>
      <w:r>
        <w:rPr>
          <w:rFonts w:ascii="Times New Roman" w:hAnsi="Times New Roman"/>
          <w:sz w:val="24"/>
          <w:szCs w:val="24"/>
        </w:rPr>
        <w:t>Discuter</w:t>
      </w:r>
      <w:r w:rsidRPr="0030635F">
        <w:rPr>
          <w:rFonts w:ascii="Times New Roman" w:hAnsi="Times New Roman"/>
          <w:sz w:val="24"/>
          <w:szCs w:val="24"/>
        </w:rPr>
        <w:t xml:space="preserve"> sur le nouvel échantillon des ménages</w:t>
      </w:r>
      <w:r w:rsidR="003C2B70">
        <w:rPr>
          <w:rFonts w:ascii="Times New Roman" w:hAnsi="Times New Roman"/>
          <w:sz w:val="24"/>
          <w:szCs w:val="24"/>
        </w:rPr>
        <w:t xml:space="preserve"> agricoles</w:t>
      </w:r>
    </w:p>
    <w:p w:rsidR="00240A28" w:rsidRDefault="00240A28" w:rsidP="00240A28">
      <w:pPr>
        <w:pStyle w:val="Paragraphedeliste"/>
        <w:numPr>
          <w:ilvl w:val="0"/>
          <w:numId w:val="16"/>
        </w:numPr>
        <w:jc w:val="both"/>
        <w:rPr>
          <w:rFonts w:ascii="Times New Roman" w:hAnsi="Times New Roman"/>
          <w:sz w:val="24"/>
          <w:szCs w:val="24"/>
        </w:rPr>
      </w:pPr>
      <w:r w:rsidRPr="00240A28">
        <w:rPr>
          <w:rFonts w:ascii="Times New Roman" w:hAnsi="Times New Roman"/>
          <w:sz w:val="24"/>
          <w:szCs w:val="24"/>
        </w:rPr>
        <w:t>Etablir des pièces justificatives de livraison du matériel et des dépenses.</w:t>
      </w:r>
    </w:p>
    <w:p w:rsidR="003D10B4" w:rsidRDefault="003D10B4" w:rsidP="003D10B4">
      <w:pPr>
        <w:pStyle w:val="Paragraphedeliste"/>
        <w:ind w:left="786"/>
        <w:jc w:val="both"/>
        <w:rPr>
          <w:rFonts w:ascii="Times New Roman" w:hAnsi="Times New Roman"/>
          <w:sz w:val="24"/>
          <w:szCs w:val="24"/>
        </w:rPr>
      </w:pPr>
    </w:p>
    <w:p w:rsidR="00CB78C6" w:rsidRPr="00F36BF4" w:rsidRDefault="000E6453" w:rsidP="00F36BF4">
      <w:pPr>
        <w:pStyle w:val="Paragraphedeliste"/>
        <w:numPr>
          <w:ilvl w:val="0"/>
          <w:numId w:val="2"/>
        </w:numPr>
        <w:jc w:val="both"/>
        <w:rPr>
          <w:rFonts w:ascii="Times New Roman" w:hAnsi="Times New Roman"/>
          <w:b/>
          <w:sz w:val="28"/>
          <w:szCs w:val="28"/>
        </w:rPr>
      </w:pPr>
      <w:r w:rsidRPr="00F36BF4">
        <w:rPr>
          <w:rFonts w:ascii="Times New Roman" w:hAnsi="Times New Roman"/>
          <w:b/>
          <w:sz w:val="28"/>
          <w:szCs w:val="28"/>
        </w:rPr>
        <w:t>Dé</w:t>
      </w:r>
      <w:r w:rsidR="008131CC" w:rsidRPr="00F36BF4">
        <w:rPr>
          <w:rFonts w:ascii="Times New Roman" w:hAnsi="Times New Roman"/>
          <w:b/>
          <w:sz w:val="28"/>
          <w:szCs w:val="28"/>
        </w:rPr>
        <w:t>roulement de la formation</w:t>
      </w:r>
    </w:p>
    <w:p w:rsidR="00F36BF4" w:rsidRPr="00610123" w:rsidRDefault="00F36BF4" w:rsidP="00F36BF4">
      <w:pPr>
        <w:pStyle w:val="Paragraphedeliste"/>
        <w:jc w:val="both"/>
        <w:rPr>
          <w:rFonts w:ascii="Times New Roman" w:hAnsi="Times New Roman"/>
          <w:sz w:val="24"/>
          <w:szCs w:val="24"/>
        </w:rPr>
      </w:pPr>
      <w:r w:rsidRPr="00610123">
        <w:rPr>
          <w:rFonts w:ascii="Times New Roman" w:hAnsi="Times New Roman"/>
          <w:sz w:val="24"/>
          <w:szCs w:val="24"/>
        </w:rPr>
        <w:t xml:space="preserve">En préambule les équipes de formation ont tenu un briefing dans le bureau des DRDR pour décliner les objectifs de la mission, l’agenda des deux jours de formation de même que les modalités financières </w:t>
      </w:r>
    </w:p>
    <w:p w:rsidR="00F36BF4" w:rsidRPr="00F36BF4" w:rsidRDefault="00F36BF4" w:rsidP="00F36BF4">
      <w:pPr>
        <w:pStyle w:val="Paragraphedeliste"/>
        <w:jc w:val="both"/>
        <w:rPr>
          <w:rFonts w:ascii="Times New Roman" w:hAnsi="Times New Roman"/>
        </w:rPr>
      </w:pPr>
    </w:p>
    <w:p w:rsidR="008131CC" w:rsidRPr="00610123" w:rsidRDefault="008131CC" w:rsidP="008131CC">
      <w:pPr>
        <w:pStyle w:val="Paragraphedeliste"/>
        <w:numPr>
          <w:ilvl w:val="0"/>
          <w:numId w:val="12"/>
        </w:numPr>
        <w:rPr>
          <w:rFonts w:ascii="Times New Roman" w:hAnsi="Times New Roman"/>
          <w:b/>
          <w:sz w:val="24"/>
          <w:szCs w:val="24"/>
        </w:rPr>
      </w:pPr>
      <w:r w:rsidRPr="00610123">
        <w:rPr>
          <w:rFonts w:ascii="Times New Roman" w:hAnsi="Times New Roman"/>
          <w:b/>
          <w:sz w:val="24"/>
          <w:szCs w:val="24"/>
        </w:rPr>
        <w:t>Présentation q</w:t>
      </w:r>
      <w:r w:rsidR="00C25ACC" w:rsidRPr="00610123">
        <w:rPr>
          <w:rFonts w:ascii="Times New Roman" w:hAnsi="Times New Roman"/>
          <w:b/>
          <w:sz w:val="24"/>
          <w:szCs w:val="24"/>
        </w:rPr>
        <w:t>uestionnaire1 papier de EAA 2022 /2023</w:t>
      </w:r>
    </w:p>
    <w:p w:rsidR="00A6546F" w:rsidRPr="00610123" w:rsidRDefault="002F4515" w:rsidP="002F4515">
      <w:pPr>
        <w:pStyle w:val="Paragraphedeliste"/>
        <w:ind w:left="1068"/>
        <w:jc w:val="both"/>
        <w:rPr>
          <w:rFonts w:ascii="Times New Roman" w:hAnsi="Times New Roman"/>
          <w:sz w:val="24"/>
          <w:szCs w:val="24"/>
        </w:rPr>
      </w:pPr>
      <w:r w:rsidRPr="00610123">
        <w:rPr>
          <w:rFonts w:ascii="Times New Roman" w:hAnsi="Times New Roman"/>
          <w:sz w:val="24"/>
          <w:szCs w:val="24"/>
        </w:rPr>
        <w:t xml:space="preserve">Le questionnaire papier a été passé en revue </w:t>
      </w:r>
      <w:r w:rsidR="00DF5B63">
        <w:rPr>
          <w:rFonts w:ascii="Times New Roman" w:hAnsi="Times New Roman"/>
          <w:sz w:val="24"/>
          <w:szCs w:val="24"/>
        </w:rPr>
        <w:t>de manière à mettre en exergue</w:t>
      </w:r>
      <w:r w:rsidRPr="00610123">
        <w:rPr>
          <w:rFonts w:ascii="Times New Roman" w:hAnsi="Times New Roman"/>
          <w:sz w:val="24"/>
          <w:szCs w:val="24"/>
        </w:rPr>
        <w:t xml:space="preserve"> la structure du questionnaire et le sens des questions. Pour une meilleure compréhension, une approche interactive a été adoptée pour permettre à </w:t>
      </w:r>
      <w:r w:rsidR="00AD2378" w:rsidRPr="00610123">
        <w:rPr>
          <w:rFonts w:ascii="Times New Roman" w:hAnsi="Times New Roman"/>
          <w:sz w:val="24"/>
          <w:szCs w:val="24"/>
        </w:rPr>
        <w:t>tous</w:t>
      </w:r>
      <w:r w:rsidRPr="00610123">
        <w:rPr>
          <w:rFonts w:ascii="Times New Roman" w:hAnsi="Times New Roman"/>
          <w:sz w:val="24"/>
          <w:szCs w:val="24"/>
        </w:rPr>
        <w:t xml:space="preserve"> le</w:t>
      </w:r>
      <w:r w:rsidR="003D10B4">
        <w:rPr>
          <w:rFonts w:ascii="Times New Roman" w:hAnsi="Times New Roman"/>
          <w:sz w:val="24"/>
          <w:szCs w:val="24"/>
        </w:rPr>
        <w:t>s</w:t>
      </w:r>
      <w:r w:rsidRPr="00610123">
        <w:rPr>
          <w:rFonts w:ascii="Times New Roman" w:hAnsi="Times New Roman"/>
          <w:sz w:val="24"/>
          <w:szCs w:val="24"/>
        </w:rPr>
        <w:t xml:space="preserve"> </w:t>
      </w:r>
      <w:r w:rsidR="003D10B4">
        <w:rPr>
          <w:rFonts w:ascii="Times New Roman" w:hAnsi="Times New Roman"/>
          <w:sz w:val="24"/>
          <w:szCs w:val="24"/>
        </w:rPr>
        <w:t>participants</w:t>
      </w:r>
      <w:r w:rsidRPr="00610123">
        <w:rPr>
          <w:rFonts w:ascii="Times New Roman" w:hAnsi="Times New Roman"/>
          <w:sz w:val="24"/>
          <w:szCs w:val="24"/>
        </w:rPr>
        <w:t xml:space="preserve"> de poser directement des questions, faire des observations et d’apporter des contributions.</w:t>
      </w:r>
    </w:p>
    <w:p w:rsidR="008131CC" w:rsidRPr="00610123" w:rsidRDefault="008131CC" w:rsidP="008131CC">
      <w:pPr>
        <w:pStyle w:val="Paragraphedeliste"/>
        <w:numPr>
          <w:ilvl w:val="0"/>
          <w:numId w:val="12"/>
        </w:numPr>
        <w:rPr>
          <w:rFonts w:ascii="Times New Roman" w:hAnsi="Times New Roman"/>
          <w:b/>
          <w:sz w:val="24"/>
          <w:szCs w:val="24"/>
        </w:rPr>
      </w:pPr>
      <w:r w:rsidRPr="00610123">
        <w:rPr>
          <w:rFonts w:ascii="Times New Roman" w:hAnsi="Times New Roman"/>
          <w:b/>
          <w:sz w:val="24"/>
          <w:szCs w:val="24"/>
        </w:rPr>
        <w:t>Présentation questio</w:t>
      </w:r>
      <w:r w:rsidR="00C25ACC" w:rsidRPr="00610123">
        <w:rPr>
          <w:rFonts w:ascii="Times New Roman" w:hAnsi="Times New Roman"/>
          <w:b/>
          <w:sz w:val="24"/>
          <w:szCs w:val="24"/>
        </w:rPr>
        <w:t>nnaire1 électronique de EAA 2022 /2023</w:t>
      </w:r>
    </w:p>
    <w:p w:rsidR="00A6546F" w:rsidRPr="00610123" w:rsidRDefault="008F230E" w:rsidP="00C25ACC">
      <w:pPr>
        <w:pStyle w:val="Paragraphedeliste"/>
        <w:ind w:left="1068"/>
        <w:jc w:val="both"/>
        <w:rPr>
          <w:rFonts w:ascii="Times New Roman" w:hAnsi="Times New Roman"/>
          <w:sz w:val="24"/>
          <w:szCs w:val="24"/>
        </w:rPr>
      </w:pPr>
      <w:r w:rsidRPr="00610123">
        <w:rPr>
          <w:rFonts w:ascii="Times New Roman" w:hAnsi="Times New Roman"/>
          <w:sz w:val="24"/>
          <w:szCs w:val="24"/>
        </w:rPr>
        <w:t>La présentation du</w:t>
      </w:r>
      <w:r w:rsidR="00A6546F" w:rsidRPr="00610123">
        <w:rPr>
          <w:rFonts w:ascii="Times New Roman" w:hAnsi="Times New Roman"/>
          <w:sz w:val="24"/>
          <w:szCs w:val="24"/>
        </w:rPr>
        <w:t xml:space="preserve"> questionnaire électronique s’est déroulée sous forme de jeux de rôle entre deux enquêteurs pour une meilleure </w:t>
      </w:r>
      <w:r w:rsidR="00DF5B63">
        <w:rPr>
          <w:rFonts w:ascii="Times New Roman" w:hAnsi="Times New Roman"/>
          <w:sz w:val="24"/>
          <w:szCs w:val="24"/>
        </w:rPr>
        <w:t>prise en main</w:t>
      </w:r>
      <w:r w:rsidR="00A6546F" w:rsidRPr="00610123">
        <w:rPr>
          <w:rFonts w:ascii="Times New Roman" w:hAnsi="Times New Roman"/>
          <w:sz w:val="24"/>
          <w:szCs w:val="24"/>
        </w:rPr>
        <w:t xml:space="preserve"> du questionnaire. Elle a aussi permis la traduction du questionnaire dans les différentes langues locales. Q</w:t>
      </w:r>
      <w:r w:rsidRPr="00610123">
        <w:rPr>
          <w:rFonts w:ascii="Times New Roman" w:hAnsi="Times New Roman"/>
          <w:sz w:val="24"/>
          <w:szCs w:val="24"/>
        </w:rPr>
        <w:t xml:space="preserve">uelques observations </w:t>
      </w:r>
      <w:r w:rsidR="00A6546F" w:rsidRPr="00610123">
        <w:rPr>
          <w:rFonts w:ascii="Times New Roman" w:hAnsi="Times New Roman"/>
          <w:sz w:val="24"/>
          <w:szCs w:val="24"/>
        </w:rPr>
        <w:t>pour l’amélioration du questionnaire ont été notées et seront prises en compte pour la mouture finale de l’application. Il s’agit entre autres de :</w:t>
      </w:r>
    </w:p>
    <w:p w:rsidR="00CE31DC" w:rsidRPr="00610123" w:rsidRDefault="00277AA2" w:rsidP="004D18F0">
      <w:pPr>
        <w:pStyle w:val="Paragraphedeliste"/>
        <w:numPr>
          <w:ilvl w:val="0"/>
          <w:numId w:val="13"/>
        </w:numPr>
        <w:rPr>
          <w:rFonts w:ascii="Times New Roman" w:hAnsi="Times New Roman"/>
          <w:sz w:val="24"/>
          <w:szCs w:val="24"/>
        </w:rPr>
      </w:pPr>
      <w:r w:rsidRPr="00610123">
        <w:rPr>
          <w:rFonts w:ascii="Times New Roman" w:hAnsi="Times New Roman"/>
          <w:sz w:val="24"/>
          <w:szCs w:val="24"/>
        </w:rPr>
        <w:t>Reformuler les questions sur l’utilisation des matières organiques et minérales utilisées dans la parcelle</w:t>
      </w:r>
    </w:p>
    <w:p w:rsidR="005848C7" w:rsidRPr="00610123" w:rsidRDefault="0030635F" w:rsidP="00A6546F">
      <w:pPr>
        <w:pStyle w:val="Paragraphedeliste"/>
        <w:numPr>
          <w:ilvl w:val="0"/>
          <w:numId w:val="13"/>
        </w:numPr>
        <w:rPr>
          <w:rFonts w:ascii="Times New Roman" w:hAnsi="Times New Roman"/>
          <w:sz w:val="24"/>
          <w:szCs w:val="24"/>
        </w:rPr>
      </w:pPr>
      <w:r w:rsidRPr="00610123">
        <w:rPr>
          <w:rFonts w:ascii="Times New Roman" w:hAnsi="Times New Roman"/>
          <w:sz w:val="24"/>
          <w:szCs w:val="24"/>
        </w:rPr>
        <w:t xml:space="preserve">Reformuler la question sur l’épandage d’engrais avant semis. En effet l’épandage de </w:t>
      </w:r>
      <w:r w:rsidR="00BE3DB9" w:rsidRPr="00610123">
        <w:rPr>
          <w:rFonts w:ascii="Times New Roman" w:hAnsi="Times New Roman"/>
          <w:sz w:val="24"/>
          <w:szCs w:val="24"/>
        </w:rPr>
        <w:t xml:space="preserve">l’engrais minéral </w:t>
      </w:r>
      <w:r w:rsidRPr="00610123">
        <w:rPr>
          <w:rFonts w:ascii="Times New Roman" w:hAnsi="Times New Roman"/>
          <w:sz w:val="24"/>
          <w:szCs w:val="24"/>
        </w:rPr>
        <w:t xml:space="preserve">est réalisé </w:t>
      </w:r>
      <w:r w:rsidR="00BE3DB9" w:rsidRPr="00610123">
        <w:rPr>
          <w:rFonts w:ascii="Times New Roman" w:hAnsi="Times New Roman"/>
          <w:sz w:val="24"/>
          <w:szCs w:val="24"/>
        </w:rPr>
        <w:t>après un taux de germination favorable et non avant semis</w:t>
      </w:r>
    </w:p>
    <w:p w:rsidR="00BD57F3" w:rsidRPr="00610123" w:rsidRDefault="00BD57F3" w:rsidP="00BD57F3">
      <w:pPr>
        <w:pStyle w:val="Paragraphedeliste"/>
        <w:numPr>
          <w:ilvl w:val="0"/>
          <w:numId w:val="13"/>
        </w:numPr>
        <w:rPr>
          <w:rFonts w:ascii="Times New Roman" w:hAnsi="Times New Roman"/>
          <w:sz w:val="24"/>
          <w:szCs w:val="24"/>
        </w:rPr>
      </w:pPr>
      <w:r w:rsidRPr="00610123">
        <w:rPr>
          <w:rFonts w:ascii="Times New Roman" w:hAnsi="Times New Roman"/>
          <w:sz w:val="24"/>
          <w:szCs w:val="24"/>
        </w:rPr>
        <w:t>SECTION 3 Recensement des parelles =&gt; Question 12 (Mettre un filtre pour les modalités, la jachère ne peut-être cochée avec les autres modalités</w:t>
      </w:r>
    </w:p>
    <w:p w:rsidR="00BD57F3" w:rsidRPr="00610123" w:rsidRDefault="00BD57F3" w:rsidP="00BD57F3">
      <w:pPr>
        <w:pStyle w:val="Paragraphedeliste"/>
        <w:numPr>
          <w:ilvl w:val="0"/>
          <w:numId w:val="13"/>
        </w:numPr>
        <w:rPr>
          <w:rFonts w:ascii="Times New Roman" w:hAnsi="Times New Roman"/>
          <w:sz w:val="24"/>
          <w:szCs w:val="24"/>
        </w:rPr>
      </w:pPr>
      <w:r w:rsidRPr="00610123">
        <w:rPr>
          <w:rFonts w:ascii="Times New Roman" w:hAnsi="Times New Roman"/>
          <w:sz w:val="24"/>
          <w:szCs w:val="24"/>
        </w:rPr>
        <w:t>SECTION 3 Recensement des parelles =&gt; Question 9 (définir l’information recherchée et reformuler la question sur le Legs)</w:t>
      </w:r>
    </w:p>
    <w:p w:rsidR="00BD57F3" w:rsidRPr="00610123" w:rsidRDefault="00BD57F3" w:rsidP="00BD57F3">
      <w:pPr>
        <w:pStyle w:val="Paragraphedeliste"/>
        <w:numPr>
          <w:ilvl w:val="0"/>
          <w:numId w:val="13"/>
        </w:numPr>
        <w:rPr>
          <w:rFonts w:ascii="Times New Roman" w:hAnsi="Times New Roman"/>
          <w:sz w:val="24"/>
          <w:szCs w:val="24"/>
        </w:rPr>
      </w:pPr>
      <w:r w:rsidRPr="00610123">
        <w:rPr>
          <w:rFonts w:ascii="Times New Roman" w:hAnsi="Times New Roman"/>
          <w:sz w:val="24"/>
          <w:szCs w:val="24"/>
        </w:rPr>
        <w:t>SECTION 4 suivi des parcelles exploitées =&gt; Question 19 (revoir le filtre sur la quantité minimale attendue. Quantité ne doit pas être égale à 0)</w:t>
      </w:r>
    </w:p>
    <w:p w:rsidR="00DC6CF1" w:rsidRPr="00610123" w:rsidRDefault="00DC6CF1" w:rsidP="00DC6CF1">
      <w:pPr>
        <w:pStyle w:val="Paragraphedeliste"/>
        <w:numPr>
          <w:ilvl w:val="0"/>
          <w:numId w:val="13"/>
        </w:numPr>
        <w:rPr>
          <w:rFonts w:ascii="Times New Roman" w:hAnsi="Times New Roman"/>
          <w:sz w:val="24"/>
          <w:szCs w:val="24"/>
        </w:rPr>
      </w:pPr>
      <w:r w:rsidRPr="00610123">
        <w:rPr>
          <w:rFonts w:ascii="Times New Roman" w:hAnsi="Times New Roman"/>
          <w:sz w:val="24"/>
          <w:szCs w:val="24"/>
        </w:rPr>
        <w:t xml:space="preserve">Le contrôle sur la quantité de semences est trop restrictif, il arrive parfois que le ménage ne respecte pas la dose recommandée surtout dans le cas des semis à la volée. </w:t>
      </w:r>
    </w:p>
    <w:p w:rsidR="00BD57F3" w:rsidRPr="00610123" w:rsidRDefault="00DC6CF1" w:rsidP="00CB23C0">
      <w:pPr>
        <w:pStyle w:val="Paragraphedeliste"/>
        <w:numPr>
          <w:ilvl w:val="0"/>
          <w:numId w:val="13"/>
        </w:numPr>
        <w:rPr>
          <w:rFonts w:ascii="Times New Roman" w:hAnsi="Times New Roman"/>
          <w:sz w:val="24"/>
          <w:szCs w:val="24"/>
        </w:rPr>
      </w:pPr>
      <w:r w:rsidRPr="00610123">
        <w:rPr>
          <w:rFonts w:ascii="Times New Roman" w:hAnsi="Times New Roman"/>
          <w:sz w:val="24"/>
          <w:szCs w:val="24"/>
        </w:rPr>
        <w:t>Le contrôle sur les quantités de NPK et d’urée : Il est préférable de ne pas mettre de contrôle car les besoins en engrais varient d’une culture à l’autre et les ménages respectent rarement les doses recommandées.</w:t>
      </w:r>
    </w:p>
    <w:p w:rsidR="005848C7" w:rsidRPr="00610123" w:rsidRDefault="00D3749A" w:rsidP="00A6546F">
      <w:pPr>
        <w:pStyle w:val="Paragraphedeliste"/>
        <w:numPr>
          <w:ilvl w:val="0"/>
          <w:numId w:val="13"/>
        </w:numPr>
        <w:rPr>
          <w:rFonts w:ascii="Times New Roman" w:hAnsi="Times New Roman"/>
          <w:sz w:val="24"/>
          <w:szCs w:val="24"/>
        </w:rPr>
      </w:pPr>
      <w:r w:rsidRPr="00610123">
        <w:rPr>
          <w:rFonts w:ascii="Times New Roman" w:hAnsi="Times New Roman"/>
          <w:sz w:val="24"/>
          <w:szCs w:val="24"/>
        </w:rPr>
        <w:lastRenderedPageBreak/>
        <w:t xml:space="preserve">Tirer 2 nombres en respectant </w:t>
      </w:r>
      <w:r w:rsidR="00DD4C32" w:rsidRPr="00610123">
        <w:rPr>
          <w:rFonts w:ascii="Times New Roman" w:hAnsi="Times New Roman"/>
          <w:sz w:val="24"/>
          <w:szCs w:val="24"/>
        </w:rPr>
        <w:t>le rang du</w:t>
      </w:r>
      <w:r w:rsidRPr="00610123">
        <w:rPr>
          <w:rFonts w:ascii="Times New Roman" w:hAnsi="Times New Roman"/>
          <w:sz w:val="24"/>
          <w:szCs w:val="24"/>
        </w:rPr>
        <w:t xml:space="preserve"> </w:t>
      </w:r>
      <w:r w:rsidR="00DD4C32" w:rsidRPr="00610123">
        <w:rPr>
          <w:rFonts w:ascii="Times New Roman" w:hAnsi="Times New Roman"/>
          <w:sz w:val="24"/>
          <w:szCs w:val="24"/>
        </w:rPr>
        <w:t>grand nombre et du</w:t>
      </w:r>
      <w:r w:rsidRPr="00610123">
        <w:rPr>
          <w:rFonts w:ascii="Times New Roman" w:hAnsi="Times New Roman"/>
          <w:sz w:val="24"/>
          <w:szCs w:val="24"/>
        </w:rPr>
        <w:t xml:space="preserve"> petit nombre. Par ailleurs le petit nombre doit s’éloigner </w:t>
      </w:r>
      <w:r w:rsidR="0030635F" w:rsidRPr="00610123">
        <w:rPr>
          <w:rFonts w:ascii="Times New Roman" w:hAnsi="Times New Roman"/>
          <w:sz w:val="24"/>
          <w:szCs w:val="24"/>
        </w:rPr>
        <w:t xml:space="preserve">d’au moins 5m </w:t>
      </w:r>
      <w:r w:rsidRPr="00610123">
        <w:rPr>
          <w:rFonts w:ascii="Times New Roman" w:hAnsi="Times New Roman"/>
          <w:sz w:val="24"/>
          <w:szCs w:val="24"/>
        </w:rPr>
        <w:t xml:space="preserve">du bord de la parcelle pour éviter l’effet bordure qui peut être défavorable au carré de rendement  </w:t>
      </w:r>
    </w:p>
    <w:p w:rsidR="005848C7" w:rsidRPr="00610123" w:rsidRDefault="00D3749A" w:rsidP="00A6546F">
      <w:pPr>
        <w:pStyle w:val="Paragraphedeliste"/>
        <w:numPr>
          <w:ilvl w:val="0"/>
          <w:numId w:val="13"/>
        </w:numPr>
        <w:rPr>
          <w:rFonts w:ascii="Times New Roman" w:hAnsi="Times New Roman"/>
          <w:sz w:val="24"/>
          <w:szCs w:val="24"/>
        </w:rPr>
      </w:pPr>
      <w:r w:rsidRPr="00610123">
        <w:rPr>
          <w:rFonts w:ascii="Times New Roman" w:hAnsi="Times New Roman"/>
          <w:sz w:val="24"/>
          <w:szCs w:val="24"/>
        </w:rPr>
        <w:t xml:space="preserve">Prendre en compte certains UML comme </w:t>
      </w:r>
    </w:p>
    <w:p w:rsidR="00D3749A" w:rsidRPr="00610123" w:rsidRDefault="00D3749A" w:rsidP="00D3749A">
      <w:pPr>
        <w:pStyle w:val="Paragraphedeliste"/>
        <w:ind w:left="2124"/>
        <w:rPr>
          <w:rFonts w:ascii="Times New Roman" w:hAnsi="Times New Roman"/>
          <w:sz w:val="24"/>
          <w:szCs w:val="24"/>
        </w:rPr>
      </w:pPr>
      <w:r w:rsidRPr="00610123">
        <w:rPr>
          <w:rFonts w:ascii="Times New Roman" w:hAnsi="Times New Roman"/>
          <w:sz w:val="24"/>
          <w:szCs w:val="24"/>
        </w:rPr>
        <w:t>. le bidon de 20 l équivalent à 15 kg</w:t>
      </w:r>
    </w:p>
    <w:p w:rsidR="00D3749A" w:rsidRPr="00610123" w:rsidRDefault="00D3749A" w:rsidP="00D3749A">
      <w:pPr>
        <w:pStyle w:val="Paragraphedeliste"/>
        <w:ind w:left="2124"/>
        <w:rPr>
          <w:rFonts w:ascii="Times New Roman" w:hAnsi="Times New Roman"/>
          <w:sz w:val="24"/>
          <w:szCs w:val="24"/>
        </w:rPr>
      </w:pPr>
      <w:r w:rsidRPr="00610123">
        <w:rPr>
          <w:rFonts w:ascii="Times New Roman" w:hAnsi="Times New Roman"/>
          <w:sz w:val="24"/>
          <w:szCs w:val="24"/>
        </w:rPr>
        <w:t>. 1 semoir arachide équivalent à 5 kg</w:t>
      </w:r>
    </w:p>
    <w:p w:rsidR="00D3749A" w:rsidRPr="00610123" w:rsidRDefault="00D3749A" w:rsidP="00D3749A">
      <w:pPr>
        <w:pStyle w:val="Paragraphedeliste"/>
        <w:ind w:left="2124"/>
        <w:rPr>
          <w:rFonts w:ascii="Times New Roman" w:hAnsi="Times New Roman"/>
          <w:sz w:val="24"/>
          <w:szCs w:val="24"/>
        </w:rPr>
      </w:pPr>
      <w:r w:rsidRPr="00610123">
        <w:rPr>
          <w:rFonts w:ascii="Times New Roman" w:hAnsi="Times New Roman"/>
          <w:sz w:val="24"/>
          <w:szCs w:val="24"/>
        </w:rPr>
        <w:t xml:space="preserve">. 1 fût de 200l équivalent à </w:t>
      </w:r>
      <w:r w:rsidR="00DD4C32" w:rsidRPr="00610123">
        <w:rPr>
          <w:rFonts w:ascii="Times New Roman" w:hAnsi="Times New Roman"/>
          <w:sz w:val="24"/>
          <w:szCs w:val="24"/>
        </w:rPr>
        <w:t>150 kg</w:t>
      </w:r>
    </w:p>
    <w:p w:rsidR="008131CC" w:rsidRPr="00610123" w:rsidRDefault="008131CC" w:rsidP="008131CC">
      <w:pPr>
        <w:pStyle w:val="Paragraphedeliste"/>
        <w:numPr>
          <w:ilvl w:val="0"/>
          <w:numId w:val="12"/>
        </w:numPr>
        <w:jc w:val="both"/>
        <w:rPr>
          <w:rFonts w:ascii="Times New Roman" w:hAnsi="Times New Roman"/>
          <w:b/>
          <w:sz w:val="24"/>
          <w:szCs w:val="24"/>
        </w:rPr>
      </w:pPr>
      <w:r w:rsidRPr="00610123">
        <w:rPr>
          <w:rFonts w:ascii="Times New Roman" w:hAnsi="Times New Roman"/>
          <w:b/>
          <w:sz w:val="24"/>
          <w:szCs w:val="24"/>
        </w:rPr>
        <w:t xml:space="preserve">Rappel </w:t>
      </w:r>
      <w:r w:rsidR="00136120" w:rsidRPr="00610123">
        <w:rPr>
          <w:rFonts w:ascii="Times New Roman" w:hAnsi="Times New Roman"/>
          <w:b/>
          <w:sz w:val="24"/>
          <w:szCs w:val="24"/>
        </w:rPr>
        <w:t>sur la prise des superficies, du périmètre et la pose du carré de rendement</w:t>
      </w:r>
    </w:p>
    <w:p w:rsidR="00A90AED" w:rsidRPr="00610123" w:rsidRDefault="00A90AED" w:rsidP="00A90AED">
      <w:pPr>
        <w:pStyle w:val="Paragraphedeliste"/>
        <w:ind w:left="1068"/>
        <w:jc w:val="both"/>
        <w:rPr>
          <w:rFonts w:ascii="Times New Roman" w:hAnsi="Times New Roman"/>
          <w:sz w:val="24"/>
          <w:szCs w:val="24"/>
        </w:rPr>
      </w:pPr>
      <w:r w:rsidRPr="00610123">
        <w:rPr>
          <w:rFonts w:ascii="Times New Roman" w:hAnsi="Times New Roman"/>
          <w:sz w:val="24"/>
          <w:szCs w:val="24"/>
        </w:rPr>
        <w:t xml:space="preserve">Cette séance a permis de revenir sur la technique de levé de superficie avec le </w:t>
      </w:r>
      <w:r w:rsidR="00FE5940" w:rsidRPr="00610123">
        <w:rPr>
          <w:rFonts w:ascii="Times New Roman" w:hAnsi="Times New Roman"/>
          <w:sz w:val="24"/>
          <w:szCs w:val="24"/>
        </w:rPr>
        <w:t xml:space="preserve">guide du </w:t>
      </w:r>
      <w:proofErr w:type="spellStart"/>
      <w:r w:rsidRPr="00610123">
        <w:rPr>
          <w:rFonts w:ascii="Times New Roman" w:hAnsi="Times New Roman"/>
          <w:sz w:val="24"/>
          <w:szCs w:val="24"/>
        </w:rPr>
        <w:t>garmin</w:t>
      </w:r>
      <w:proofErr w:type="spellEnd"/>
      <w:r w:rsidR="00C57FA5" w:rsidRPr="00610123">
        <w:rPr>
          <w:rFonts w:ascii="Times New Roman" w:hAnsi="Times New Roman"/>
          <w:sz w:val="24"/>
          <w:szCs w:val="24"/>
        </w:rPr>
        <w:t>. L’équipe en a profité pour rappeler les étapes de pose du carré de rendement et insister sur le choix et l’importance des deux nombres aléatoires qui ne sont plus du ressort des enquêteurs, parce que directement générés par le programme.</w:t>
      </w:r>
    </w:p>
    <w:p w:rsidR="00136120" w:rsidRPr="00610123" w:rsidRDefault="00136120" w:rsidP="00136120">
      <w:pPr>
        <w:pStyle w:val="Paragraphedeliste"/>
        <w:ind w:left="1068"/>
        <w:jc w:val="both"/>
        <w:rPr>
          <w:rFonts w:ascii="Times New Roman" w:hAnsi="Times New Roman"/>
          <w:sz w:val="24"/>
          <w:szCs w:val="24"/>
        </w:rPr>
      </w:pPr>
      <w:r w:rsidRPr="00610123">
        <w:rPr>
          <w:rFonts w:ascii="Times New Roman" w:hAnsi="Times New Roman"/>
          <w:sz w:val="24"/>
          <w:szCs w:val="24"/>
        </w:rPr>
        <w:t xml:space="preserve">La méthodologie standard des poses de carrées de rendement est articulée autour de deux points : </w:t>
      </w:r>
    </w:p>
    <w:p w:rsidR="00136120" w:rsidRPr="00136120" w:rsidRDefault="00136120" w:rsidP="00136120">
      <w:pPr>
        <w:pStyle w:val="Paragraphedeliste"/>
        <w:ind w:left="1068"/>
        <w:jc w:val="both"/>
        <w:rPr>
          <w:rFonts w:ascii="Times New Roman" w:hAnsi="Times New Roman"/>
          <w:sz w:val="24"/>
          <w:szCs w:val="24"/>
        </w:rPr>
      </w:pPr>
      <w:r w:rsidRPr="00136120">
        <w:rPr>
          <w:rFonts w:ascii="Times New Roman" w:hAnsi="Times New Roman"/>
          <w:sz w:val="24"/>
          <w:szCs w:val="24"/>
        </w:rPr>
        <w:t>i)</w:t>
      </w:r>
      <w:r w:rsidRPr="00136120">
        <w:rPr>
          <w:rFonts w:ascii="Times New Roman" w:hAnsi="Times New Roman"/>
          <w:sz w:val="24"/>
          <w:szCs w:val="24"/>
        </w:rPr>
        <w:tab/>
        <w:t xml:space="preserve">L’identification du carré de rendement qui doit avoir un caractère aléatoire </w:t>
      </w:r>
    </w:p>
    <w:p w:rsidR="00136120" w:rsidRPr="00136120" w:rsidRDefault="00136120" w:rsidP="00136120">
      <w:pPr>
        <w:pStyle w:val="Paragraphedeliste"/>
        <w:ind w:left="1068"/>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r>
      <w:r w:rsidRPr="00136120">
        <w:rPr>
          <w:rFonts w:ascii="Times New Roman" w:hAnsi="Times New Roman"/>
          <w:sz w:val="24"/>
          <w:szCs w:val="24"/>
        </w:rPr>
        <w:t xml:space="preserve">le calcul du poids de la récolte </w:t>
      </w:r>
      <w:r>
        <w:rPr>
          <w:rFonts w:ascii="Times New Roman" w:hAnsi="Times New Roman"/>
          <w:sz w:val="24"/>
          <w:szCs w:val="24"/>
        </w:rPr>
        <w:t>et du rendement en kg/ha du</w:t>
      </w:r>
      <w:r w:rsidRPr="00136120">
        <w:rPr>
          <w:rFonts w:ascii="Times New Roman" w:hAnsi="Times New Roman"/>
          <w:sz w:val="24"/>
          <w:szCs w:val="24"/>
        </w:rPr>
        <w:t xml:space="preserve"> carré délimité </w:t>
      </w:r>
    </w:p>
    <w:p w:rsidR="00136120" w:rsidRPr="00136120" w:rsidRDefault="00136120" w:rsidP="00136120">
      <w:pPr>
        <w:pStyle w:val="Paragraphedeliste"/>
        <w:ind w:left="1068"/>
        <w:jc w:val="both"/>
        <w:rPr>
          <w:rFonts w:ascii="Times New Roman" w:hAnsi="Times New Roman"/>
          <w:sz w:val="24"/>
          <w:szCs w:val="24"/>
        </w:rPr>
      </w:pPr>
      <w:r w:rsidRPr="00136120">
        <w:rPr>
          <w:rFonts w:ascii="Times New Roman" w:hAnsi="Times New Roman"/>
          <w:sz w:val="24"/>
          <w:szCs w:val="24"/>
        </w:rPr>
        <w:t>Les carrés sont posés pour les cultures principales. Dans chaque département et pour chaque culture, 60 carrés de rendement réparti</w:t>
      </w:r>
      <w:r w:rsidR="00DC6CF1">
        <w:rPr>
          <w:rFonts w:ascii="Times New Roman" w:hAnsi="Times New Roman"/>
          <w:sz w:val="24"/>
          <w:szCs w:val="24"/>
        </w:rPr>
        <w:t>s</w:t>
      </w:r>
      <w:r w:rsidRPr="00136120">
        <w:rPr>
          <w:rFonts w:ascii="Times New Roman" w:hAnsi="Times New Roman"/>
          <w:sz w:val="24"/>
          <w:szCs w:val="24"/>
        </w:rPr>
        <w:t xml:space="preserve"> dans 12 District</w:t>
      </w:r>
      <w:r w:rsidR="00DC6CF1">
        <w:rPr>
          <w:rFonts w:ascii="Times New Roman" w:hAnsi="Times New Roman"/>
          <w:sz w:val="24"/>
          <w:szCs w:val="24"/>
        </w:rPr>
        <w:t>s</w:t>
      </w:r>
      <w:r w:rsidRPr="00136120">
        <w:rPr>
          <w:rFonts w:ascii="Times New Roman" w:hAnsi="Times New Roman"/>
          <w:sz w:val="24"/>
          <w:szCs w:val="24"/>
        </w:rPr>
        <w:t xml:space="preserve"> de Recensement doivent être posés à raison de 5 carrés par district de recensement et par culture significative pratiquée dans le DR.  </w:t>
      </w:r>
    </w:p>
    <w:p w:rsidR="00136120" w:rsidRPr="00136120" w:rsidRDefault="00136120" w:rsidP="00136120">
      <w:pPr>
        <w:pStyle w:val="Paragraphedeliste"/>
        <w:ind w:left="1068"/>
        <w:jc w:val="both"/>
        <w:rPr>
          <w:rFonts w:ascii="Times New Roman" w:hAnsi="Times New Roman"/>
          <w:sz w:val="24"/>
          <w:szCs w:val="24"/>
        </w:rPr>
      </w:pPr>
      <w:r w:rsidRPr="00136120">
        <w:rPr>
          <w:rFonts w:ascii="Times New Roman" w:hAnsi="Times New Roman"/>
          <w:sz w:val="24"/>
          <w:szCs w:val="24"/>
        </w:rPr>
        <w:t>Au préalable, les ménages dont les parcelles feront l’objet de pose de carrés (parcelles à rendement) seront identifiés et les parcelles concernés tirées. Dans chaque département, et pour chaque culture principale 120 ménages ont été sélectionnées de manière aléatoire parmi lesquels on aura probablement des ménages non agricoles ou des ménages n’ayant pas pratiqué la culture pour laquelle ils ont été sélectionnés. L’objectif est d’avoir au moins 60 répondants valides par département et par culture. Au cas où, on n’arrive pas à avoir les 60 carrées dans le département, on complètera avec des ménages hors échantillon de préférence qui sont dans le même DR.</w:t>
      </w:r>
    </w:p>
    <w:p w:rsidR="008131CC" w:rsidRPr="00610123" w:rsidRDefault="008131CC" w:rsidP="008131CC">
      <w:pPr>
        <w:pStyle w:val="Paragraphedeliste"/>
        <w:numPr>
          <w:ilvl w:val="0"/>
          <w:numId w:val="12"/>
        </w:numPr>
        <w:rPr>
          <w:rFonts w:ascii="Times New Roman" w:hAnsi="Times New Roman"/>
          <w:b/>
          <w:sz w:val="24"/>
          <w:szCs w:val="24"/>
        </w:rPr>
      </w:pPr>
      <w:r w:rsidRPr="00610123">
        <w:rPr>
          <w:rFonts w:ascii="Times New Roman" w:hAnsi="Times New Roman"/>
          <w:b/>
          <w:sz w:val="24"/>
          <w:szCs w:val="24"/>
        </w:rPr>
        <w:t>Exercices pratiques de levés de superficie et pose de carré de rendement</w:t>
      </w:r>
    </w:p>
    <w:p w:rsidR="00FE5940" w:rsidRPr="00610123" w:rsidRDefault="00FE5940" w:rsidP="00FE5940">
      <w:pPr>
        <w:pStyle w:val="Paragraphedeliste"/>
        <w:ind w:left="1068"/>
        <w:rPr>
          <w:rFonts w:ascii="Times New Roman" w:hAnsi="Times New Roman"/>
          <w:sz w:val="24"/>
          <w:szCs w:val="24"/>
        </w:rPr>
      </w:pPr>
      <w:r w:rsidRPr="00610123">
        <w:rPr>
          <w:rFonts w:ascii="Times New Roman" w:hAnsi="Times New Roman"/>
          <w:sz w:val="24"/>
          <w:szCs w:val="24"/>
        </w:rPr>
        <w:t xml:space="preserve">Des exercices pratiques de levés de superficie et de pose de carré de rendement ont été menés sur le terrain. Tous les enquêteurs se sont exercés et les résultats ont été comparés. </w:t>
      </w:r>
      <w:r w:rsidR="00D73846" w:rsidRPr="00610123">
        <w:rPr>
          <w:rFonts w:ascii="Times New Roman" w:hAnsi="Times New Roman"/>
          <w:sz w:val="24"/>
          <w:szCs w:val="24"/>
        </w:rPr>
        <w:t xml:space="preserve">Des différences de superficie au niveau des </w:t>
      </w:r>
      <w:proofErr w:type="spellStart"/>
      <w:r w:rsidR="00D73846" w:rsidRPr="00610123">
        <w:rPr>
          <w:rFonts w:ascii="Times New Roman" w:hAnsi="Times New Roman"/>
          <w:sz w:val="24"/>
          <w:szCs w:val="24"/>
        </w:rPr>
        <w:t>Garmins</w:t>
      </w:r>
      <w:proofErr w:type="spellEnd"/>
      <w:r w:rsidR="00D73846" w:rsidRPr="00610123">
        <w:rPr>
          <w:rFonts w:ascii="Times New Roman" w:hAnsi="Times New Roman"/>
          <w:sz w:val="24"/>
          <w:szCs w:val="24"/>
        </w:rPr>
        <w:t xml:space="preserve"> ont été notées</w:t>
      </w:r>
      <w:r w:rsidR="00AD2378">
        <w:rPr>
          <w:rFonts w:ascii="Times New Roman" w:hAnsi="Times New Roman"/>
          <w:sz w:val="24"/>
          <w:szCs w:val="24"/>
        </w:rPr>
        <w:t>.</w:t>
      </w:r>
      <w:r w:rsidR="00D73846" w:rsidRPr="00610123">
        <w:rPr>
          <w:rFonts w:ascii="Times New Roman" w:hAnsi="Times New Roman"/>
          <w:sz w:val="24"/>
          <w:szCs w:val="24"/>
        </w:rPr>
        <w:t xml:space="preserve"> Il s’avère que les </w:t>
      </w:r>
      <w:r w:rsidRPr="00610123">
        <w:rPr>
          <w:rFonts w:ascii="Times New Roman" w:hAnsi="Times New Roman"/>
          <w:sz w:val="24"/>
          <w:szCs w:val="24"/>
        </w:rPr>
        <w:t xml:space="preserve">Garmins </w:t>
      </w:r>
      <w:r w:rsidR="00D73846" w:rsidRPr="00610123">
        <w:rPr>
          <w:rFonts w:ascii="Times New Roman" w:hAnsi="Times New Roman"/>
          <w:sz w:val="24"/>
          <w:szCs w:val="24"/>
        </w:rPr>
        <w:t xml:space="preserve">73 </w:t>
      </w:r>
      <w:r w:rsidRPr="00610123">
        <w:rPr>
          <w:rFonts w:ascii="Times New Roman" w:hAnsi="Times New Roman"/>
          <w:sz w:val="24"/>
          <w:szCs w:val="24"/>
        </w:rPr>
        <w:t>ont tendance à minimiser les superfi</w:t>
      </w:r>
      <w:r w:rsidR="0056461A" w:rsidRPr="00610123">
        <w:rPr>
          <w:rFonts w:ascii="Times New Roman" w:hAnsi="Times New Roman"/>
          <w:sz w:val="24"/>
          <w:szCs w:val="24"/>
        </w:rPr>
        <w:t>ci</w:t>
      </w:r>
      <w:r w:rsidRPr="00610123">
        <w:rPr>
          <w:rFonts w:ascii="Times New Roman" w:hAnsi="Times New Roman"/>
          <w:sz w:val="24"/>
          <w:szCs w:val="24"/>
        </w:rPr>
        <w:t>es</w:t>
      </w:r>
      <w:r w:rsidR="00D73846" w:rsidRPr="00610123">
        <w:rPr>
          <w:rFonts w:ascii="Times New Roman" w:hAnsi="Times New Roman"/>
          <w:sz w:val="24"/>
          <w:szCs w:val="24"/>
        </w:rPr>
        <w:t xml:space="preserve"> et les périmètres.</w:t>
      </w:r>
    </w:p>
    <w:p w:rsidR="008131CC" w:rsidRPr="00610123" w:rsidRDefault="008131CC" w:rsidP="008131CC">
      <w:pPr>
        <w:pStyle w:val="Paragraphedeliste"/>
        <w:numPr>
          <w:ilvl w:val="0"/>
          <w:numId w:val="12"/>
        </w:numPr>
        <w:rPr>
          <w:rFonts w:ascii="Times New Roman" w:hAnsi="Times New Roman"/>
          <w:b/>
          <w:sz w:val="24"/>
          <w:szCs w:val="24"/>
        </w:rPr>
      </w:pPr>
      <w:r w:rsidRPr="00610123">
        <w:rPr>
          <w:rFonts w:ascii="Times New Roman" w:hAnsi="Times New Roman"/>
          <w:b/>
          <w:sz w:val="24"/>
          <w:szCs w:val="24"/>
        </w:rPr>
        <w:t>Suivi de la collecte avec HQ</w:t>
      </w:r>
    </w:p>
    <w:p w:rsidR="0056461A" w:rsidRPr="00610123" w:rsidRDefault="0056461A" w:rsidP="0056461A">
      <w:pPr>
        <w:pStyle w:val="Paragraphedeliste"/>
        <w:ind w:left="1068"/>
        <w:rPr>
          <w:rFonts w:ascii="Times New Roman" w:hAnsi="Times New Roman"/>
          <w:sz w:val="24"/>
          <w:szCs w:val="24"/>
        </w:rPr>
      </w:pPr>
      <w:r w:rsidRPr="00610123">
        <w:rPr>
          <w:rFonts w:ascii="Times New Roman" w:hAnsi="Times New Roman"/>
          <w:sz w:val="24"/>
          <w:szCs w:val="24"/>
        </w:rPr>
        <w:t>Cette séance était juste un rappel à l’endroit des contrôleurs et superviseurs pour un meilleur suivi de l’enquête à travers la plateforme</w:t>
      </w:r>
    </w:p>
    <w:p w:rsidR="00966C3D" w:rsidRPr="00610123" w:rsidRDefault="00966C3D" w:rsidP="00966C3D">
      <w:pPr>
        <w:pStyle w:val="Paragraphedeliste"/>
        <w:numPr>
          <w:ilvl w:val="0"/>
          <w:numId w:val="12"/>
        </w:numPr>
        <w:jc w:val="both"/>
        <w:rPr>
          <w:rFonts w:ascii="Times New Roman" w:hAnsi="Times New Roman"/>
          <w:b/>
          <w:sz w:val="24"/>
          <w:szCs w:val="24"/>
        </w:rPr>
      </w:pPr>
      <w:r w:rsidRPr="00610123">
        <w:rPr>
          <w:rFonts w:ascii="Times New Roman" w:hAnsi="Times New Roman"/>
          <w:b/>
          <w:sz w:val="24"/>
          <w:szCs w:val="24"/>
        </w:rPr>
        <w:t>Rappel des principales er</w:t>
      </w:r>
      <w:r w:rsidR="006A720E" w:rsidRPr="00610123">
        <w:rPr>
          <w:rFonts w:ascii="Times New Roman" w:hAnsi="Times New Roman"/>
          <w:b/>
          <w:sz w:val="24"/>
          <w:szCs w:val="24"/>
        </w:rPr>
        <w:t>reurs commises durant l’EAA 2021-2022</w:t>
      </w:r>
    </w:p>
    <w:p w:rsidR="00966C3D" w:rsidRPr="00610123" w:rsidRDefault="006A720E" w:rsidP="00BE2208">
      <w:pPr>
        <w:pStyle w:val="Paragraphedeliste"/>
        <w:ind w:left="1068"/>
        <w:jc w:val="both"/>
        <w:rPr>
          <w:rFonts w:ascii="Times New Roman" w:hAnsi="Times New Roman"/>
          <w:sz w:val="24"/>
          <w:szCs w:val="24"/>
        </w:rPr>
      </w:pPr>
      <w:r w:rsidRPr="00610123">
        <w:rPr>
          <w:rFonts w:ascii="Times New Roman" w:hAnsi="Times New Roman"/>
          <w:sz w:val="24"/>
          <w:szCs w:val="24"/>
        </w:rPr>
        <w:t xml:space="preserve">Pour la deuxième année consécutive, cette innovation été </w:t>
      </w:r>
      <w:r w:rsidR="00966C3D" w:rsidRPr="00610123">
        <w:rPr>
          <w:rFonts w:ascii="Times New Roman" w:hAnsi="Times New Roman"/>
          <w:sz w:val="24"/>
          <w:szCs w:val="24"/>
        </w:rPr>
        <w:t xml:space="preserve">bien appréciée </w:t>
      </w:r>
      <w:r w:rsidRPr="00610123">
        <w:rPr>
          <w:rFonts w:ascii="Times New Roman" w:hAnsi="Times New Roman"/>
          <w:sz w:val="24"/>
          <w:szCs w:val="24"/>
        </w:rPr>
        <w:t xml:space="preserve">et </w:t>
      </w:r>
      <w:r w:rsidR="00966C3D" w:rsidRPr="00610123">
        <w:rPr>
          <w:rFonts w:ascii="Times New Roman" w:hAnsi="Times New Roman"/>
          <w:sz w:val="24"/>
          <w:szCs w:val="24"/>
        </w:rPr>
        <w:t>a permis à chaque enquêteur de se jauger par rapport à son niveau de performance.</w:t>
      </w:r>
      <w:r w:rsidR="00BE2208" w:rsidRPr="00610123">
        <w:rPr>
          <w:rFonts w:ascii="Times New Roman" w:hAnsi="Times New Roman"/>
          <w:sz w:val="24"/>
          <w:szCs w:val="24"/>
        </w:rPr>
        <w:t xml:space="preserve"> </w:t>
      </w:r>
      <w:r w:rsidR="00046BCD">
        <w:rPr>
          <w:rFonts w:ascii="Times New Roman" w:hAnsi="Times New Roman"/>
          <w:sz w:val="24"/>
          <w:szCs w:val="24"/>
        </w:rPr>
        <w:t>Il a été notifié aux enquêteurs</w:t>
      </w:r>
      <w:r w:rsidR="00E24119" w:rsidRPr="00610123">
        <w:rPr>
          <w:rFonts w:ascii="Times New Roman" w:hAnsi="Times New Roman"/>
          <w:sz w:val="24"/>
          <w:szCs w:val="24"/>
        </w:rPr>
        <w:t xml:space="preserve"> </w:t>
      </w:r>
      <w:r w:rsidR="00046BCD">
        <w:rPr>
          <w:rFonts w:ascii="Times New Roman" w:hAnsi="Times New Roman"/>
          <w:sz w:val="24"/>
          <w:szCs w:val="24"/>
        </w:rPr>
        <w:t xml:space="preserve">que la </w:t>
      </w:r>
      <w:r w:rsidR="00E24119" w:rsidRPr="00610123">
        <w:rPr>
          <w:rFonts w:ascii="Times New Roman" w:hAnsi="Times New Roman"/>
          <w:sz w:val="24"/>
          <w:szCs w:val="24"/>
        </w:rPr>
        <w:t xml:space="preserve">matrice revêt une importance particulière pour la </w:t>
      </w:r>
      <w:r w:rsidR="00E24119" w:rsidRPr="00610123">
        <w:rPr>
          <w:rFonts w:ascii="Times New Roman" w:hAnsi="Times New Roman"/>
          <w:sz w:val="24"/>
          <w:szCs w:val="24"/>
        </w:rPr>
        <w:lastRenderedPageBreak/>
        <w:t xml:space="preserve">DAPSA quant à la fiabilité des statistiques agricoles pour l’aide à </w:t>
      </w:r>
      <w:r w:rsidR="00BE2208" w:rsidRPr="00610123">
        <w:rPr>
          <w:rFonts w:ascii="Times New Roman" w:hAnsi="Times New Roman"/>
          <w:sz w:val="24"/>
          <w:szCs w:val="24"/>
        </w:rPr>
        <w:t>la pr</w:t>
      </w:r>
      <w:r w:rsidR="00E24119" w:rsidRPr="00610123">
        <w:rPr>
          <w:rFonts w:ascii="Times New Roman" w:hAnsi="Times New Roman"/>
          <w:sz w:val="24"/>
          <w:szCs w:val="24"/>
        </w:rPr>
        <w:t>ise de décision</w:t>
      </w:r>
      <w:r w:rsidR="00BE2208" w:rsidRPr="00610123">
        <w:rPr>
          <w:rFonts w:ascii="Times New Roman" w:hAnsi="Times New Roman"/>
          <w:sz w:val="24"/>
          <w:szCs w:val="24"/>
        </w:rPr>
        <w:t>.</w:t>
      </w:r>
      <w:r w:rsidR="00966C3D" w:rsidRPr="00610123">
        <w:rPr>
          <w:rFonts w:ascii="Times New Roman" w:hAnsi="Times New Roman"/>
          <w:sz w:val="24"/>
          <w:szCs w:val="24"/>
        </w:rPr>
        <w:t xml:space="preserve"> Certains enquêteurs ont </w:t>
      </w:r>
      <w:r w:rsidRPr="00610123">
        <w:rPr>
          <w:rFonts w:ascii="Times New Roman" w:hAnsi="Times New Roman"/>
          <w:sz w:val="24"/>
          <w:szCs w:val="24"/>
        </w:rPr>
        <w:t xml:space="preserve">imputé </w:t>
      </w:r>
      <w:r w:rsidR="00BE2208" w:rsidRPr="00610123">
        <w:rPr>
          <w:rFonts w:ascii="Times New Roman" w:hAnsi="Times New Roman"/>
          <w:sz w:val="24"/>
          <w:szCs w:val="24"/>
        </w:rPr>
        <w:t>le nombre élevé d’entretiens incomplets</w:t>
      </w:r>
      <w:r w:rsidRPr="00610123">
        <w:rPr>
          <w:rFonts w:ascii="Times New Roman" w:hAnsi="Times New Roman"/>
          <w:sz w:val="24"/>
          <w:szCs w:val="24"/>
        </w:rPr>
        <w:t xml:space="preserve"> au fait que les questionnaires n’avaient pas été retournées pour compléter la partie rendement</w:t>
      </w:r>
      <w:r w:rsidR="00966C3D" w:rsidRPr="00610123">
        <w:rPr>
          <w:rFonts w:ascii="Times New Roman" w:hAnsi="Times New Roman"/>
          <w:sz w:val="24"/>
          <w:szCs w:val="24"/>
        </w:rPr>
        <w:t>.</w:t>
      </w:r>
      <w:r w:rsidR="00BE2208" w:rsidRPr="00610123">
        <w:rPr>
          <w:sz w:val="24"/>
          <w:szCs w:val="24"/>
        </w:rPr>
        <w:t xml:space="preserve"> </w:t>
      </w:r>
      <w:r w:rsidR="00BE2208" w:rsidRPr="00610123">
        <w:rPr>
          <w:rFonts w:ascii="Times New Roman" w:hAnsi="Times New Roman"/>
          <w:sz w:val="24"/>
          <w:szCs w:val="24"/>
        </w:rPr>
        <w:t>D’autres pensent que la faute est due aux contrôleurs et à l’équipe de la DAPSA qui n’ont pas assuré un suivi régulier de l’enquête agricole.</w:t>
      </w:r>
    </w:p>
    <w:p w:rsidR="00966C3D" w:rsidRPr="00610123" w:rsidRDefault="00966C3D" w:rsidP="0056461A">
      <w:pPr>
        <w:pStyle w:val="Paragraphedeliste"/>
        <w:ind w:left="1068"/>
        <w:rPr>
          <w:rFonts w:ascii="Times New Roman" w:hAnsi="Times New Roman"/>
          <w:sz w:val="24"/>
          <w:szCs w:val="24"/>
        </w:rPr>
      </w:pPr>
    </w:p>
    <w:p w:rsidR="007022C8" w:rsidRPr="00610123" w:rsidRDefault="007022C8" w:rsidP="007022C8">
      <w:pPr>
        <w:pStyle w:val="Paragraphedeliste"/>
        <w:numPr>
          <w:ilvl w:val="0"/>
          <w:numId w:val="12"/>
        </w:numPr>
        <w:rPr>
          <w:rFonts w:ascii="Times New Roman" w:hAnsi="Times New Roman"/>
          <w:b/>
          <w:sz w:val="24"/>
          <w:szCs w:val="24"/>
        </w:rPr>
      </w:pPr>
      <w:r w:rsidRPr="00610123">
        <w:rPr>
          <w:rFonts w:ascii="Times New Roman" w:hAnsi="Times New Roman"/>
          <w:b/>
          <w:sz w:val="24"/>
          <w:szCs w:val="24"/>
        </w:rPr>
        <w:t>Discussion sur le nouvel échantillon des ménages</w:t>
      </w:r>
    </w:p>
    <w:p w:rsidR="007022C8" w:rsidRPr="00610123" w:rsidRDefault="007022C8" w:rsidP="007022C8">
      <w:pPr>
        <w:pStyle w:val="Paragraphedeliste"/>
        <w:ind w:left="1068"/>
        <w:jc w:val="both"/>
        <w:rPr>
          <w:rFonts w:ascii="Times New Roman" w:hAnsi="Times New Roman"/>
          <w:sz w:val="24"/>
          <w:szCs w:val="24"/>
        </w:rPr>
      </w:pPr>
      <w:r w:rsidRPr="00610123">
        <w:rPr>
          <w:rFonts w:ascii="Times New Roman" w:hAnsi="Times New Roman"/>
          <w:sz w:val="24"/>
          <w:szCs w:val="24"/>
        </w:rPr>
        <w:t>Le nouvel échantillon a été présenté et discuté. Le changement de ménages</w:t>
      </w:r>
      <w:r w:rsidR="007051AC" w:rsidRPr="00610123">
        <w:rPr>
          <w:rFonts w:ascii="Times New Roman" w:hAnsi="Times New Roman"/>
          <w:sz w:val="24"/>
          <w:szCs w:val="24"/>
        </w:rPr>
        <w:t xml:space="preserve"> a été bien apprécié compte</w:t>
      </w:r>
      <w:r w:rsidRPr="00610123">
        <w:rPr>
          <w:rFonts w:ascii="Times New Roman" w:hAnsi="Times New Roman"/>
          <w:sz w:val="24"/>
          <w:szCs w:val="24"/>
        </w:rPr>
        <w:t xml:space="preserve"> tenu de la lassitude notée jusque-là. Cependant certains enquêteurs souhaitent aussi un changement des DR.</w:t>
      </w:r>
      <w:r w:rsidR="00266FA3">
        <w:rPr>
          <w:rFonts w:ascii="Times New Roman" w:hAnsi="Times New Roman"/>
          <w:sz w:val="24"/>
          <w:szCs w:val="24"/>
        </w:rPr>
        <w:t xml:space="preserve"> Il a été expliqué que ce changement ne </w:t>
      </w:r>
      <w:r w:rsidRPr="00610123">
        <w:rPr>
          <w:rFonts w:ascii="Times New Roman" w:hAnsi="Times New Roman"/>
          <w:sz w:val="24"/>
          <w:szCs w:val="24"/>
        </w:rPr>
        <w:t xml:space="preserve">pourra se réaliser qu’après le RGPH de 2023. </w:t>
      </w:r>
    </w:p>
    <w:p w:rsidR="007022C8" w:rsidRPr="00610123" w:rsidRDefault="007022C8" w:rsidP="007022C8">
      <w:pPr>
        <w:pStyle w:val="Paragraphedeliste"/>
        <w:ind w:left="1068"/>
        <w:rPr>
          <w:rFonts w:ascii="Times New Roman" w:hAnsi="Times New Roman"/>
          <w:b/>
          <w:sz w:val="24"/>
          <w:szCs w:val="24"/>
        </w:rPr>
      </w:pPr>
    </w:p>
    <w:p w:rsidR="008131CC" w:rsidRPr="00610123" w:rsidRDefault="008131CC" w:rsidP="008131CC">
      <w:pPr>
        <w:pStyle w:val="Paragraphedeliste"/>
        <w:numPr>
          <w:ilvl w:val="0"/>
          <w:numId w:val="12"/>
        </w:numPr>
        <w:rPr>
          <w:rFonts w:ascii="Times New Roman" w:hAnsi="Times New Roman"/>
          <w:b/>
          <w:sz w:val="24"/>
          <w:szCs w:val="24"/>
        </w:rPr>
      </w:pPr>
      <w:r w:rsidRPr="00610123">
        <w:rPr>
          <w:rFonts w:ascii="Times New Roman" w:hAnsi="Times New Roman"/>
          <w:b/>
          <w:sz w:val="24"/>
          <w:szCs w:val="24"/>
        </w:rPr>
        <w:t>Partage de documents (Manuel de l’enquêteur, Guide questionnaire1, Guide superviseur</w:t>
      </w:r>
      <w:r w:rsidR="0056461A" w:rsidRPr="00610123">
        <w:rPr>
          <w:rFonts w:ascii="Times New Roman" w:hAnsi="Times New Roman"/>
          <w:b/>
          <w:sz w:val="24"/>
          <w:szCs w:val="24"/>
        </w:rPr>
        <w:t>, matériels enquête)</w:t>
      </w:r>
    </w:p>
    <w:p w:rsidR="0056461A" w:rsidRPr="00610123" w:rsidRDefault="0056461A" w:rsidP="0056461A">
      <w:pPr>
        <w:pStyle w:val="Paragraphedeliste"/>
        <w:ind w:left="1068"/>
        <w:rPr>
          <w:rFonts w:ascii="Times New Roman" w:hAnsi="Times New Roman"/>
          <w:sz w:val="24"/>
          <w:szCs w:val="24"/>
        </w:rPr>
      </w:pPr>
      <w:r w:rsidRPr="00610123">
        <w:rPr>
          <w:rFonts w:ascii="Times New Roman" w:hAnsi="Times New Roman"/>
          <w:sz w:val="24"/>
          <w:szCs w:val="24"/>
        </w:rPr>
        <w:t xml:space="preserve">L’ensemble des documents d’enquête a été partagé avec les superviseurs qui devront à leur tour les faire </w:t>
      </w:r>
      <w:r w:rsidR="00875D78" w:rsidRPr="00610123">
        <w:rPr>
          <w:rFonts w:ascii="Times New Roman" w:hAnsi="Times New Roman"/>
          <w:sz w:val="24"/>
          <w:szCs w:val="24"/>
        </w:rPr>
        <w:t>p</w:t>
      </w:r>
      <w:r w:rsidRPr="00610123">
        <w:rPr>
          <w:rFonts w:ascii="Times New Roman" w:hAnsi="Times New Roman"/>
          <w:sz w:val="24"/>
          <w:szCs w:val="24"/>
        </w:rPr>
        <w:t>arvenir aux enquêteurs</w:t>
      </w:r>
      <w:r w:rsidR="00875D78" w:rsidRPr="00610123">
        <w:rPr>
          <w:rFonts w:ascii="Times New Roman" w:hAnsi="Times New Roman"/>
          <w:sz w:val="24"/>
          <w:szCs w:val="24"/>
        </w:rPr>
        <w:t>.</w:t>
      </w:r>
    </w:p>
    <w:p w:rsidR="008131CC" w:rsidRPr="00610123" w:rsidRDefault="00AC761E" w:rsidP="008131CC">
      <w:pPr>
        <w:pStyle w:val="Paragraphedeliste"/>
        <w:numPr>
          <w:ilvl w:val="0"/>
          <w:numId w:val="12"/>
        </w:numPr>
        <w:jc w:val="both"/>
        <w:rPr>
          <w:rFonts w:ascii="Times New Roman" w:hAnsi="Times New Roman"/>
          <w:b/>
          <w:sz w:val="24"/>
          <w:szCs w:val="24"/>
        </w:rPr>
      </w:pPr>
      <w:r w:rsidRPr="00610123">
        <w:rPr>
          <w:rFonts w:ascii="Times New Roman" w:hAnsi="Times New Roman"/>
          <w:b/>
          <w:sz w:val="24"/>
          <w:szCs w:val="24"/>
        </w:rPr>
        <w:t xml:space="preserve">Signature états, </w:t>
      </w:r>
      <w:r w:rsidR="00456D2A" w:rsidRPr="00610123">
        <w:rPr>
          <w:rFonts w:ascii="Times New Roman" w:hAnsi="Times New Roman"/>
          <w:b/>
          <w:sz w:val="24"/>
          <w:szCs w:val="24"/>
        </w:rPr>
        <w:t>paiement</w:t>
      </w:r>
      <w:r w:rsidRPr="00610123">
        <w:rPr>
          <w:rFonts w:ascii="Times New Roman" w:hAnsi="Times New Roman"/>
          <w:b/>
          <w:sz w:val="24"/>
          <w:szCs w:val="24"/>
        </w:rPr>
        <w:t xml:space="preserve"> et remise d’attestation de travail</w:t>
      </w:r>
    </w:p>
    <w:p w:rsidR="001B7CB0" w:rsidRPr="00610123" w:rsidRDefault="00CA2957" w:rsidP="001B7CB0">
      <w:pPr>
        <w:pStyle w:val="Paragraphedeliste"/>
        <w:ind w:left="1068"/>
        <w:jc w:val="both"/>
        <w:rPr>
          <w:rFonts w:ascii="Times New Roman" w:hAnsi="Times New Roman"/>
          <w:sz w:val="24"/>
          <w:szCs w:val="24"/>
        </w:rPr>
      </w:pPr>
      <w:r w:rsidRPr="00610123">
        <w:rPr>
          <w:rFonts w:ascii="Times New Roman" w:hAnsi="Times New Roman"/>
          <w:sz w:val="24"/>
          <w:szCs w:val="24"/>
        </w:rPr>
        <w:t>A l’issu</w:t>
      </w:r>
      <w:r w:rsidR="00AD2378">
        <w:rPr>
          <w:rFonts w:ascii="Times New Roman" w:hAnsi="Times New Roman"/>
          <w:sz w:val="24"/>
          <w:szCs w:val="24"/>
        </w:rPr>
        <w:t>e</w:t>
      </w:r>
      <w:r w:rsidRPr="00610123">
        <w:rPr>
          <w:rFonts w:ascii="Times New Roman" w:hAnsi="Times New Roman"/>
          <w:sz w:val="24"/>
          <w:szCs w:val="24"/>
        </w:rPr>
        <w:t xml:space="preserve"> de la formation l’ensemble du dispositif a reçu les perdiems et autres frais après signature des états</w:t>
      </w:r>
      <w:r w:rsidR="00AC761E" w:rsidRPr="00610123">
        <w:rPr>
          <w:rFonts w:ascii="Times New Roman" w:hAnsi="Times New Roman"/>
          <w:sz w:val="24"/>
          <w:szCs w:val="24"/>
        </w:rPr>
        <w:t>. La remise d’attestation de travail destinée aux enq</w:t>
      </w:r>
      <w:r w:rsidR="00266FA3">
        <w:rPr>
          <w:rFonts w:ascii="Times New Roman" w:hAnsi="Times New Roman"/>
          <w:sz w:val="24"/>
          <w:szCs w:val="24"/>
        </w:rPr>
        <w:t>uêteurs a été également appréciée</w:t>
      </w:r>
      <w:r w:rsidR="00AC761E" w:rsidRPr="00610123">
        <w:rPr>
          <w:rFonts w:ascii="Times New Roman" w:hAnsi="Times New Roman"/>
          <w:sz w:val="24"/>
          <w:szCs w:val="24"/>
        </w:rPr>
        <w:t>.</w:t>
      </w:r>
    </w:p>
    <w:p w:rsidR="00037C8F" w:rsidRPr="005F4EFB" w:rsidRDefault="00037C8F" w:rsidP="005F4EFB">
      <w:pPr>
        <w:pStyle w:val="Paragraphedeliste"/>
        <w:jc w:val="both"/>
        <w:rPr>
          <w:rFonts w:ascii="Times New Roman" w:hAnsi="Times New Roman"/>
          <w:sz w:val="24"/>
          <w:szCs w:val="24"/>
        </w:rPr>
      </w:pPr>
    </w:p>
    <w:p w:rsidR="0078569C" w:rsidRPr="00C42A62" w:rsidRDefault="0078569C" w:rsidP="00C42A62">
      <w:pPr>
        <w:pStyle w:val="Paragraphedeliste"/>
        <w:numPr>
          <w:ilvl w:val="0"/>
          <w:numId w:val="17"/>
        </w:numPr>
        <w:jc w:val="both"/>
        <w:rPr>
          <w:rFonts w:ascii="Times New Roman" w:hAnsi="Times New Roman"/>
          <w:b/>
          <w:sz w:val="28"/>
          <w:szCs w:val="28"/>
        </w:rPr>
      </w:pPr>
      <w:r w:rsidRPr="00C42A62">
        <w:rPr>
          <w:rFonts w:ascii="Times New Roman" w:hAnsi="Times New Roman"/>
          <w:b/>
          <w:sz w:val="28"/>
          <w:szCs w:val="28"/>
        </w:rPr>
        <w:t>Contraintes et difficultés</w:t>
      </w:r>
      <w:r w:rsidR="00266FA3">
        <w:rPr>
          <w:rFonts w:ascii="Times New Roman" w:hAnsi="Times New Roman"/>
          <w:b/>
          <w:sz w:val="28"/>
          <w:szCs w:val="28"/>
        </w:rPr>
        <w:t xml:space="preserve"> durant la formation</w:t>
      </w:r>
    </w:p>
    <w:p w:rsidR="0078569C" w:rsidRPr="00610123" w:rsidRDefault="0078569C" w:rsidP="00266FA3">
      <w:pPr>
        <w:ind w:left="360" w:firstLine="708"/>
        <w:jc w:val="both"/>
        <w:rPr>
          <w:rFonts w:ascii="Times New Roman" w:hAnsi="Times New Roman"/>
          <w:sz w:val="24"/>
          <w:szCs w:val="24"/>
        </w:rPr>
      </w:pPr>
      <w:r w:rsidRPr="00610123">
        <w:rPr>
          <w:rFonts w:ascii="Times New Roman" w:hAnsi="Times New Roman"/>
          <w:sz w:val="24"/>
          <w:szCs w:val="24"/>
        </w:rPr>
        <w:t>D’une manière générale les formations se sont bien déroulées</w:t>
      </w:r>
      <w:r w:rsidR="00266FA3">
        <w:rPr>
          <w:rFonts w:ascii="Times New Roman" w:hAnsi="Times New Roman"/>
          <w:sz w:val="24"/>
          <w:szCs w:val="24"/>
        </w:rPr>
        <w:t xml:space="preserve"> et sans contrainte majeure ; il faut néanmoins souligner</w:t>
      </w:r>
      <w:r w:rsidRPr="00610123">
        <w:rPr>
          <w:rFonts w:ascii="Times New Roman" w:hAnsi="Times New Roman"/>
          <w:sz w:val="24"/>
          <w:szCs w:val="24"/>
        </w:rPr>
        <w:t> :</w:t>
      </w:r>
    </w:p>
    <w:p w:rsidR="004709C7" w:rsidRDefault="004709C7" w:rsidP="00671686">
      <w:pPr>
        <w:pStyle w:val="Paragraphedeliste"/>
        <w:numPr>
          <w:ilvl w:val="0"/>
          <w:numId w:val="12"/>
        </w:numPr>
        <w:jc w:val="both"/>
        <w:rPr>
          <w:rFonts w:ascii="Times New Roman" w:hAnsi="Times New Roman"/>
          <w:sz w:val="24"/>
          <w:szCs w:val="24"/>
        </w:rPr>
      </w:pPr>
      <w:r>
        <w:rPr>
          <w:rFonts w:ascii="Times New Roman" w:hAnsi="Times New Roman"/>
          <w:sz w:val="24"/>
          <w:szCs w:val="24"/>
        </w:rPr>
        <w:t>Les conditions assez difficiles pour Dakar les fonds n’étant pas disponibles le jour de la formation</w:t>
      </w:r>
    </w:p>
    <w:p w:rsidR="00671686" w:rsidRPr="00610123" w:rsidRDefault="00671686" w:rsidP="00671686">
      <w:pPr>
        <w:pStyle w:val="Paragraphedeliste"/>
        <w:numPr>
          <w:ilvl w:val="0"/>
          <w:numId w:val="12"/>
        </w:numPr>
        <w:jc w:val="both"/>
        <w:rPr>
          <w:rFonts w:ascii="Times New Roman" w:hAnsi="Times New Roman"/>
          <w:sz w:val="24"/>
          <w:szCs w:val="24"/>
        </w:rPr>
      </w:pPr>
      <w:r w:rsidRPr="00610123">
        <w:rPr>
          <w:rFonts w:ascii="Times New Roman" w:hAnsi="Times New Roman"/>
          <w:sz w:val="24"/>
          <w:szCs w:val="24"/>
        </w:rPr>
        <w:t xml:space="preserve">Quelques problèmes de tablettes et de Garmin </w:t>
      </w:r>
      <w:r w:rsidR="007022C8" w:rsidRPr="00610123">
        <w:rPr>
          <w:rFonts w:ascii="Times New Roman" w:hAnsi="Times New Roman"/>
          <w:sz w:val="24"/>
          <w:szCs w:val="24"/>
        </w:rPr>
        <w:t xml:space="preserve">ont été notés </w:t>
      </w:r>
      <w:r w:rsidRPr="00610123">
        <w:rPr>
          <w:rFonts w:ascii="Times New Roman" w:hAnsi="Times New Roman"/>
          <w:sz w:val="24"/>
          <w:szCs w:val="24"/>
        </w:rPr>
        <w:t>au niveau de certains enquêteurs</w:t>
      </w:r>
      <w:r w:rsidR="004D7E59">
        <w:rPr>
          <w:rFonts w:ascii="Times New Roman" w:hAnsi="Times New Roman"/>
          <w:sz w:val="24"/>
          <w:szCs w:val="24"/>
        </w:rPr>
        <w:t xml:space="preserve"> et n’ont pas facilité l’exercice de terrain</w:t>
      </w:r>
      <w:r w:rsidR="00F93963">
        <w:rPr>
          <w:rFonts w:ascii="Times New Roman" w:hAnsi="Times New Roman"/>
          <w:sz w:val="24"/>
          <w:szCs w:val="24"/>
        </w:rPr>
        <w:t xml:space="preserve">. </w:t>
      </w:r>
    </w:p>
    <w:p w:rsidR="00671686" w:rsidRPr="00610123" w:rsidRDefault="00671686" w:rsidP="00671686">
      <w:pPr>
        <w:pStyle w:val="Paragraphedeliste"/>
        <w:numPr>
          <w:ilvl w:val="0"/>
          <w:numId w:val="12"/>
        </w:numPr>
        <w:jc w:val="both"/>
        <w:rPr>
          <w:rFonts w:ascii="Times New Roman" w:hAnsi="Times New Roman"/>
          <w:sz w:val="24"/>
          <w:szCs w:val="24"/>
        </w:rPr>
      </w:pPr>
      <w:r w:rsidRPr="00610123">
        <w:rPr>
          <w:rFonts w:ascii="Times New Roman" w:hAnsi="Times New Roman"/>
          <w:sz w:val="24"/>
          <w:szCs w:val="24"/>
        </w:rPr>
        <w:t>L’exerc</w:t>
      </w:r>
      <w:r w:rsidR="00266FA3">
        <w:rPr>
          <w:rFonts w:ascii="Times New Roman" w:hAnsi="Times New Roman"/>
          <w:sz w:val="24"/>
          <w:szCs w:val="24"/>
        </w:rPr>
        <w:t>ice de terrain</w:t>
      </w:r>
      <w:r w:rsidR="004D7E59">
        <w:rPr>
          <w:rFonts w:ascii="Times New Roman" w:hAnsi="Times New Roman"/>
          <w:sz w:val="24"/>
          <w:szCs w:val="24"/>
        </w:rPr>
        <w:t xml:space="preserve"> quelque peu </w:t>
      </w:r>
      <w:r w:rsidRPr="00610123">
        <w:rPr>
          <w:rFonts w:ascii="Times New Roman" w:hAnsi="Times New Roman"/>
          <w:sz w:val="24"/>
          <w:szCs w:val="24"/>
        </w:rPr>
        <w:t>perturbé pa</w:t>
      </w:r>
      <w:r w:rsidR="00610123">
        <w:rPr>
          <w:rFonts w:ascii="Times New Roman" w:hAnsi="Times New Roman"/>
          <w:sz w:val="24"/>
          <w:szCs w:val="24"/>
        </w:rPr>
        <w:t>r la pluie au niveau du Sud</w:t>
      </w:r>
    </w:p>
    <w:p w:rsidR="00CF77C6" w:rsidRPr="0096252C" w:rsidRDefault="0096252C" w:rsidP="00CF77C6">
      <w:pPr>
        <w:numPr>
          <w:ilvl w:val="0"/>
          <w:numId w:val="17"/>
        </w:numPr>
        <w:jc w:val="both"/>
        <w:rPr>
          <w:rFonts w:ascii="Times New Roman" w:hAnsi="Times New Roman"/>
          <w:b/>
          <w:sz w:val="28"/>
          <w:szCs w:val="28"/>
        </w:rPr>
      </w:pPr>
      <w:r>
        <w:rPr>
          <w:rFonts w:ascii="Times New Roman" w:hAnsi="Times New Roman"/>
          <w:b/>
          <w:sz w:val="28"/>
          <w:szCs w:val="28"/>
        </w:rPr>
        <w:t>Recommandations</w:t>
      </w:r>
    </w:p>
    <w:p w:rsidR="00CF77C6" w:rsidRDefault="00CF77C6" w:rsidP="00CF77C6">
      <w:pPr>
        <w:pStyle w:val="Paragraphedeliste"/>
        <w:numPr>
          <w:ilvl w:val="0"/>
          <w:numId w:val="19"/>
        </w:numPr>
        <w:jc w:val="both"/>
        <w:rPr>
          <w:rFonts w:ascii="Times New Roman" w:hAnsi="Times New Roman"/>
          <w:b/>
          <w:sz w:val="28"/>
          <w:szCs w:val="28"/>
        </w:rPr>
      </w:pPr>
      <w:r w:rsidRPr="00CF77C6">
        <w:rPr>
          <w:rFonts w:ascii="Times New Roman" w:hAnsi="Times New Roman"/>
          <w:b/>
          <w:sz w:val="28"/>
          <w:szCs w:val="28"/>
        </w:rPr>
        <w:t>Au niveau technique</w:t>
      </w:r>
    </w:p>
    <w:p w:rsidR="0096252C" w:rsidRPr="0096252C" w:rsidRDefault="0096252C" w:rsidP="006F3155">
      <w:pPr>
        <w:pStyle w:val="Paragraphedeliste"/>
        <w:numPr>
          <w:ilvl w:val="0"/>
          <w:numId w:val="20"/>
        </w:numPr>
        <w:jc w:val="both"/>
        <w:rPr>
          <w:rFonts w:ascii="Times New Roman" w:hAnsi="Times New Roman"/>
          <w:sz w:val="24"/>
          <w:szCs w:val="24"/>
          <w:lang w:val="fr-CH"/>
        </w:rPr>
      </w:pPr>
      <w:r w:rsidRPr="0096252C">
        <w:rPr>
          <w:rFonts w:ascii="Times New Roman" w:hAnsi="Times New Roman"/>
          <w:sz w:val="24"/>
          <w:szCs w:val="24"/>
          <w:lang w:val="fr-CH"/>
        </w:rPr>
        <w:t>Correction rapide de l’application pour un démarrage effectif de l’enquête.</w:t>
      </w:r>
    </w:p>
    <w:p w:rsidR="0096252C" w:rsidRPr="0096252C" w:rsidRDefault="0096252C" w:rsidP="006F3155">
      <w:pPr>
        <w:pStyle w:val="Paragraphedeliste"/>
        <w:numPr>
          <w:ilvl w:val="0"/>
          <w:numId w:val="20"/>
        </w:numPr>
        <w:jc w:val="both"/>
        <w:rPr>
          <w:rFonts w:ascii="Times New Roman" w:hAnsi="Times New Roman"/>
          <w:sz w:val="24"/>
          <w:szCs w:val="24"/>
          <w:lang w:val="fr-CH"/>
        </w:rPr>
      </w:pPr>
      <w:r w:rsidRPr="0096252C">
        <w:rPr>
          <w:rFonts w:ascii="Times New Roman" w:hAnsi="Times New Roman"/>
          <w:sz w:val="24"/>
          <w:szCs w:val="24"/>
          <w:lang w:val="fr-CH"/>
        </w:rPr>
        <w:t>Développement d'un questionnaire Survey solutions en remplacement des fiches en Excel pour le calcul des rendements de cultures chez les ménages hors échantillon</w:t>
      </w:r>
    </w:p>
    <w:p w:rsidR="00886135" w:rsidRDefault="00886135" w:rsidP="006F3155">
      <w:pPr>
        <w:pStyle w:val="Paragraphedeliste"/>
        <w:numPr>
          <w:ilvl w:val="0"/>
          <w:numId w:val="20"/>
        </w:numPr>
        <w:jc w:val="both"/>
        <w:rPr>
          <w:rFonts w:ascii="Times New Roman" w:hAnsi="Times New Roman"/>
          <w:sz w:val="24"/>
          <w:szCs w:val="24"/>
          <w:lang w:val="fr-CH"/>
        </w:rPr>
      </w:pPr>
      <w:r w:rsidRPr="00886135">
        <w:rPr>
          <w:rFonts w:ascii="Times New Roman" w:hAnsi="Times New Roman"/>
          <w:sz w:val="24"/>
          <w:szCs w:val="24"/>
          <w:lang w:val="fr-CH"/>
        </w:rPr>
        <w:t xml:space="preserve">Des différences de mesure de superficie pour les petites parcelles allant du simple au double ont été notées au niveau des </w:t>
      </w:r>
      <w:proofErr w:type="spellStart"/>
      <w:r w:rsidRPr="00886135">
        <w:rPr>
          <w:rFonts w:ascii="Times New Roman" w:hAnsi="Times New Roman"/>
          <w:sz w:val="24"/>
          <w:szCs w:val="24"/>
          <w:lang w:val="fr-CH"/>
        </w:rPr>
        <w:t>Garmin</w:t>
      </w:r>
      <w:proofErr w:type="spellEnd"/>
      <w:r w:rsidRPr="00886135">
        <w:rPr>
          <w:rFonts w:ascii="Times New Roman" w:hAnsi="Times New Roman"/>
          <w:sz w:val="24"/>
          <w:szCs w:val="24"/>
          <w:lang w:val="fr-CH"/>
        </w:rPr>
        <w:t xml:space="preserve"> 73 et </w:t>
      </w:r>
      <w:proofErr w:type="spellStart"/>
      <w:r w:rsidRPr="00886135">
        <w:rPr>
          <w:rFonts w:ascii="Times New Roman" w:hAnsi="Times New Roman"/>
          <w:sz w:val="24"/>
          <w:szCs w:val="24"/>
          <w:lang w:val="fr-CH"/>
        </w:rPr>
        <w:t>Garmin</w:t>
      </w:r>
      <w:proofErr w:type="spellEnd"/>
      <w:r w:rsidRPr="00886135">
        <w:rPr>
          <w:rFonts w:ascii="Times New Roman" w:hAnsi="Times New Roman"/>
          <w:sz w:val="24"/>
          <w:szCs w:val="24"/>
          <w:lang w:val="fr-CH"/>
        </w:rPr>
        <w:t xml:space="preserve"> 64. Par conséquent il a été conseillé d’uniformiser les modèles de GPS au niveau des enquêteurs</w:t>
      </w:r>
    </w:p>
    <w:p w:rsidR="005B3229" w:rsidRDefault="00D312D8" w:rsidP="006F3155">
      <w:pPr>
        <w:pStyle w:val="Paragraphedeliste"/>
        <w:numPr>
          <w:ilvl w:val="0"/>
          <w:numId w:val="20"/>
        </w:numPr>
        <w:jc w:val="both"/>
        <w:rPr>
          <w:rFonts w:ascii="Times New Roman" w:hAnsi="Times New Roman"/>
          <w:sz w:val="24"/>
          <w:szCs w:val="24"/>
          <w:lang w:val="fr-CH"/>
        </w:rPr>
      </w:pPr>
      <w:r>
        <w:rPr>
          <w:rFonts w:ascii="Times New Roman" w:hAnsi="Times New Roman"/>
          <w:sz w:val="24"/>
          <w:szCs w:val="24"/>
          <w:lang w:val="fr-CH"/>
        </w:rPr>
        <w:t>Renvoi d</w:t>
      </w:r>
      <w:r w:rsidR="005B3229" w:rsidRPr="005B3229">
        <w:rPr>
          <w:rFonts w:ascii="Times New Roman" w:hAnsi="Times New Roman"/>
          <w:sz w:val="24"/>
          <w:szCs w:val="24"/>
          <w:lang w:val="fr-CH"/>
        </w:rPr>
        <w:t>es questionnaires</w:t>
      </w:r>
      <w:r>
        <w:rPr>
          <w:rFonts w:ascii="Times New Roman" w:hAnsi="Times New Roman"/>
          <w:sz w:val="24"/>
          <w:szCs w:val="24"/>
          <w:lang w:val="fr-CH"/>
        </w:rPr>
        <w:t xml:space="preserve"> déjà traités</w:t>
      </w:r>
      <w:r w:rsidR="005B3229" w:rsidRPr="005B3229">
        <w:rPr>
          <w:rFonts w:ascii="Times New Roman" w:hAnsi="Times New Roman"/>
          <w:sz w:val="24"/>
          <w:szCs w:val="24"/>
          <w:lang w:val="fr-CH"/>
        </w:rPr>
        <w:t xml:space="preserve"> pour permettre aux enquêteurs de compléter la partie rendement, autrement cela peut impacter dans la qualité des données</w:t>
      </w:r>
    </w:p>
    <w:p w:rsidR="005B3229" w:rsidRPr="005B3229" w:rsidRDefault="00D312D8" w:rsidP="006F3155">
      <w:pPr>
        <w:pStyle w:val="Paragraphedeliste"/>
        <w:numPr>
          <w:ilvl w:val="0"/>
          <w:numId w:val="20"/>
        </w:numPr>
        <w:jc w:val="both"/>
        <w:rPr>
          <w:rFonts w:ascii="Times New Roman" w:hAnsi="Times New Roman"/>
          <w:sz w:val="24"/>
          <w:szCs w:val="24"/>
          <w:lang w:val="fr-CH"/>
        </w:rPr>
      </w:pPr>
      <w:r>
        <w:rPr>
          <w:rFonts w:ascii="Times New Roman" w:hAnsi="Times New Roman"/>
          <w:sz w:val="24"/>
          <w:szCs w:val="24"/>
          <w:lang w:val="fr-CH"/>
        </w:rPr>
        <w:lastRenderedPageBreak/>
        <w:t xml:space="preserve">Trouver une solution par rapport à la contrainte </w:t>
      </w:r>
      <w:r w:rsidR="005B3229" w:rsidRPr="005B3229">
        <w:rPr>
          <w:rFonts w:ascii="Times New Roman" w:hAnsi="Times New Roman"/>
          <w:sz w:val="24"/>
          <w:szCs w:val="24"/>
          <w:lang w:val="fr-CH"/>
        </w:rPr>
        <w:t xml:space="preserve">des enquêteurs du Nord et du Sud pour la pose des carrés de rendement sur les parcelles de riz à cause de la récolte tardive. En effet le repiquage peut se poursuivre souvent jusqu’en décembre </w:t>
      </w:r>
      <w:r>
        <w:rPr>
          <w:rFonts w:ascii="Times New Roman" w:hAnsi="Times New Roman"/>
          <w:sz w:val="24"/>
          <w:szCs w:val="24"/>
          <w:lang w:val="fr-CH"/>
        </w:rPr>
        <w:t>au moment où le dernier paiement est déjà effectué.</w:t>
      </w:r>
    </w:p>
    <w:p w:rsidR="005B3229" w:rsidRPr="005B3229" w:rsidRDefault="005B3229" w:rsidP="006F3155">
      <w:pPr>
        <w:pStyle w:val="Paragraphedeliste"/>
        <w:numPr>
          <w:ilvl w:val="0"/>
          <w:numId w:val="20"/>
        </w:numPr>
        <w:jc w:val="both"/>
        <w:rPr>
          <w:rFonts w:ascii="Times New Roman" w:hAnsi="Times New Roman"/>
          <w:sz w:val="24"/>
          <w:szCs w:val="24"/>
          <w:lang w:val="fr-CH"/>
        </w:rPr>
      </w:pPr>
      <w:r w:rsidRPr="005B3229">
        <w:rPr>
          <w:rFonts w:ascii="Times New Roman" w:hAnsi="Times New Roman"/>
          <w:sz w:val="24"/>
          <w:szCs w:val="24"/>
          <w:lang w:val="fr-CH"/>
        </w:rPr>
        <w:t xml:space="preserve">Avec le support de l’équipe TIC réfléchir sur la conception d’un système </w:t>
      </w:r>
      <w:r w:rsidR="00EB7FE8">
        <w:rPr>
          <w:rFonts w:ascii="Times New Roman" w:hAnsi="Times New Roman"/>
          <w:sz w:val="24"/>
          <w:szCs w:val="24"/>
          <w:lang w:val="fr-CH"/>
        </w:rPr>
        <w:t>d’</w:t>
      </w:r>
      <w:r w:rsidRPr="005B3229">
        <w:rPr>
          <w:rFonts w:ascii="Times New Roman" w:hAnsi="Times New Roman"/>
          <w:sz w:val="24"/>
          <w:szCs w:val="24"/>
          <w:lang w:val="fr-CH"/>
        </w:rPr>
        <w:t>informations pour faciliter l’accès aux résultats définitifs ou même provisoire</w:t>
      </w:r>
      <w:r w:rsidR="00EB7FE8">
        <w:rPr>
          <w:rFonts w:ascii="Times New Roman" w:hAnsi="Times New Roman"/>
          <w:sz w:val="24"/>
          <w:szCs w:val="24"/>
          <w:lang w:val="fr-CH"/>
        </w:rPr>
        <w:t>s</w:t>
      </w:r>
      <w:r w:rsidRPr="005B3229">
        <w:rPr>
          <w:rFonts w:ascii="Times New Roman" w:hAnsi="Times New Roman"/>
          <w:sz w:val="24"/>
          <w:szCs w:val="24"/>
          <w:lang w:val="fr-CH"/>
        </w:rPr>
        <w:t xml:space="preserve"> de la campagne</w:t>
      </w:r>
    </w:p>
    <w:p w:rsidR="00CF77C6" w:rsidRDefault="00D312D8" w:rsidP="006F3155">
      <w:pPr>
        <w:pStyle w:val="Paragraphedeliste"/>
        <w:numPr>
          <w:ilvl w:val="0"/>
          <w:numId w:val="20"/>
        </w:numPr>
        <w:jc w:val="both"/>
        <w:rPr>
          <w:rFonts w:ascii="Times New Roman" w:hAnsi="Times New Roman"/>
          <w:sz w:val="24"/>
          <w:szCs w:val="24"/>
          <w:lang w:val="fr-CH"/>
        </w:rPr>
      </w:pPr>
      <w:r w:rsidRPr="00D312D8">
        <w:rPr>
          <w:rFonts w:ascii="Times New Roman" w:hAnsi="Times New Roman"/>
          <w:sz w:val="24"/>
          <w:szCs w:val="24"/>
          <w:lang w:val="fr-CH"/>
        </w:rPr>
        <w:t>Réfléchir sur le cas des ménages transhumants qui ne seront pas sur place à la deuxième phase</w:t>
      </w:r>
      <w:r>
        <w:rPr>
          <w:rFonts w:ascii="Times New Roman" w:hAnsi="Times New Roman"/>
          <w:sz w:val="24"/>
          <w:szCs w:val="24"/>
          <w:lang w:val="fr-CH"/>
        </w:rPr>
        <w:t xml:space="preserve"> de l’enquête</w:t>
      </w:r>
      <w:r w:rsidRPr="00D312D8">
        <w:rPr>
          <w:rFonts w:ascii="Times New Roman" w:hAnsi="Times New Roman"/>
          <w:sz w:val="24"/>
          <w:szCs w:val="24"/>
          <w:lang w:val="fr-CH"/>
        </w:rPr>
        <w:t xml:space="preserve"> pour la partie élevage    </w:t>
      </w:r>
    </w:p>
    <w:p w:rsidR="004709C7" w:rsidRPr="007219E6" w:rsidRDefault="004709C7" w:rsidP="006F3155">
      <w:pPr>
        <w:pStyle w:val="Paragraphedeliste"/>
        <w:numPr>
          <w:ilvl w:val="0"/>
          <w:numId w:val="20"/>
        </w:numPr>
        <w:jc w:val="both"/>
        <w:rPr>
          <w:rFonts w:ascii="Times New Roman" w:hAnsi="Times New Roman"/>
          <w:sz w:val="24"/>
          <w:szCs w:val="24"/>
          <w:lang w:val="fr-CH"/>
        </w:rPr>
      </w:pPr>
      <w:r>
        <w:rPr>
          <w:rFonts w:ascii="Times New Roman" w:hAnsi="Times New Roman"/>
          <w:sz w:val="24"/>
          <w:szCs w:val="24"/>
          <w:lang w:val="fr-CH"/>
        </w:rPr>
        <w:t>Mettre un cartographe à la disposition des enquêteurs de Dakar pour leur faciliter l’identification des ménages du nouvel échantillon</w:t>
      </w:r>
    </w:p>
    <w:p w:rsidR="00CF77C6" w:rsidRDefault="00CF77C6" w:rsidP="00CF77C6">
      <w:pPr>
        <w:pStyle w:val="Paragraphedeliste"/>
        <w:ind w:left="2160"/>
        <w:jc w:val="both"/>
        <w:rPr>
          <w:rFonts w:ascii="Times New Roman" w:hAnsi="Times New Roman"/>
          <w:b/>
          <w:sz w:val="28"/>
          <w:szCs w:val="28"/>
        </w:rPr>
      </w:pPr>
    </w:p>
    <w:p w:rsidR="00CF77C6" w:rsidRPr="00CF77C6" w:rsidRDefault="00CF77C6" w:rsidP="00CF77C6">
      <w:pPr>
        <w:pStyle w:val="Paragraphedeliste"/>
        <w:numPr>
          <w:ilvl w:val="0"/>
          <w:numId w:val="19"/>
        </w:numPr>
        <w:jc w:val="both"/>
        <w:rPr>
          <w:rFonts w:ascii="Times New Roman" w:hAnsi="Times New Roman"/>
          <w:b/>
          <w:sz w:val="28"/>
          <w:szCs w:val="28"/>
        </w:rPr>
      </w:pPr>
      <w:r>
        <w:rPr>
          <w:rFonts w:ascii="Times New Roman" w:hAnsi="Times New Roman"/>
          <w:b/>
          <w:sz w:val="28"/>
          <w:szCs w:val="28"/>
        </w:rPr>
        <w:t>Au niveau administratif</w:t>
      </w:r>
    </w:p>
    <w:p w:rsidR="00886135" w:rsidRDefault="00886135"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 xml:space="preserve">Mettre des ordinateurs à </w:t>
      </w:r>
      <w:r w:rsidR="007219E6">
        <w:rPr>
          <w:rFonts w:ascii="Times New Roman" w:hAnsi="Times New Roman"/>
          <w:sz w:val="24"/>
          <w:szCs w:val="24"/>
          <w:lang w:val="fr-CH"/>
        </w:rPr>
        <w:t xml:space="preserve">la </w:t>
      </w:r>
      <w:r>
        <w:rPr>
          <w:rFonts w:ascii="Times New Roman" w:hAnsi="Times New Roman"/>
          <w:sz w:val="24"/>
          <w:szCs w:val="24"/>
          <w:lang w:val="fr-CH"/>
        </w:rPr>
        <w:t>disposition des contrôleurs et superviseurs pour le suivi de l’enquête à travers la plateforme</w:t>
      </w:r>
    </w:p>
    <w:p w:rsidR="00886135" w:rsidRDefault="00886135"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 xml:space="preserve">Augmentation de salaire et de carburant </w:t>
      </w:r>
      <w:r w:rsidR="005B3229">
        <w:rPr>
          <w:rFonts w:ascii="Times New Roman" w:hAnsi="Times New Roman"/>
          <w:sz w:val="24"/>
          <w:szCs w:val="24"/>
          <w:lang w:val="fr-CH"/>
        </w:rPr>
        <w:t>d</w:t>
      </w:r>
      <w:r>
        <w:rPr>
          <w:rFonts w:ascii="Times New Roman" w:hAnsi="Times New Roman"/>
          <w:sz w:val="24"/>
          <w:szCs w:val="24"/>
          <w:lang w:val="fr-CH"/>
        </w:rPr>
        <w:t>es enquêteurs</w:t>
      </w:r>
    </w:p>
    <w:p w:rsidR="00886135" w:rsidRDefault="007219E6"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Pai</w:t>
      </w:r>
      <w:r w:rsidR="00886135">
        <w:rPr>
          <w:rFonts w:ascii="Times New Roman" w:hAnsi="Times New Roman"/>
          <w:sz w:val="24"/>
          <w:szCs w:val="24"/>
          <w:lang w:val="fr-CH"/>
        </w:rPr>
        <w:t>ement régulier des indemnités d’enquête des contrôleurs et superviseurs</w:t>
      </w:r>
    </w:p>
    <w:p w:rsidR="00886135" w:rsidRDefault="00886135"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Mettre à disposition le carburant des motos pour permettre le démarrage</w:t>
      </w:r>
      <w:r w:rsidR="007219E6">
        <w:rPr>
          <w:rFonts w:ascii="Times New Roman" w:hAnsi="Times New Roman"/>
          <w:sz w:val="24"/>
          <w:szCs w:val="24"/>
          <w:lang w:val="fr-CH"/>
        </w:rPr>
        <w:t xml:space="preserve"> rapide de l’enquête</w:t>
      </w:r>
    </w:p>
    <w:p w:rsidR="004709C7" w:rsidRPr="00B20B4C" w:rsidRDefault="004709C7"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 xml:space="preserve">Prévoir une carte de carburant pour le nouveau SDDR de Rufisque, car l’ancienne carte est perdue </w:t>
      </w:r>
    </w:p>
    <w:p w:rsidR="00886135" w:rsidRDefault="00886135"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 xml:space="preserve">Obliger </w:t>
      </w:r>
      <w:r w:rsidRPr="0062620D">
        <w:rPr>
          <w:rFonts w:ascii="Times New Roman" w:hAnsi="Times New Roman"/>
          <w:sz w:val="24"/>
          <w:szCs w:val="24"/>
          <w:lang w:val="fr-CH"/>
        </w:rPr>
        <w:t xml:space="preserve">l’enquêteur </w:t>
      </w:r>
      <w:r w:rsidR="007219E6">
        <w:rPr>
          <w:rFonts w:ascii="Times New Roman" w:hAnsi="Times New Roman"/>
          <w:sz w:val="24"/>
          <w:szCs w:val="24"/>
          <w:lang w:val="fr-CH"/>
        </w:rPr>
        <w:t>à</w:t>
      </w:r>
      <w:r w:rsidRPr="0062620D">
        <w:rPr>
          <w:rFonts w:ascii="Times New Roman" w:hAnsi="Times New Roman"/>
          <w:sz w:val="24"/>
          <w:szCs w:val="24"/>
          <w:lang w:val="fr-CH"/>
        </w:rPr>
        <w:t xml:space="preserve"> se présenter </w:t>
      </w:r>
      <w:r>
        <w:rPr>
          <w:rFonts w:ascii="Times New Roman" w:hAnsi="Times New Roman"/>
          <w:sz w:val="24"/>
          <w:szCs w:val="24"/>
          <w:lang w:val="fr-CH"/>
        </w:rPr>
        <w:t xml:space="preserve">d’abord </w:t>
      </w:r>
      <w:r w:rsidRPr="0062620D">
        <w:rPr>
          <w:rFonts w:ascii="Times New Roman" w:hAnsi="Times New Roman"/>
          <w:sz w:val="24"/>
          <w:szCs w:val="24"/>
          <w:lang w:val="fr-CH"/>
        </w:rPr>
        <w:t>au chef de village</w:t>
      </w:r>
      <w:r w:rsidR="007219E6">
        <w:rPr>
          <w:rFonts w:ascii="Times New Roman" w:hAnsi="Times New Roman"/>
          <w:sz w:val="24"/>
          <w:szCs w:val="24"/>
          <w:lang w:val="fr-CH"/>
        </w:rPr>
        <w:t xml:space="preserve"> et le sensibiliser</w:t>
      </w:r>
      <w:r w:rsidRPr="0062620D">
        <w:rPr>
          <w:rFonts w:ascii="Times New Roman" w:hAnsi="Times New Roman"/>
          <w:sz w:val="24"/>
          <w:szCs w:val="24"/>
          <w:lang w:val="fr-CH"/>
        </w:rPr>
        <w:t xml:space="preserve"> avant d’aller visiter le ménage tiré comme il s’agit d’un nouvel échantillon</w:t>
      </w:r>
    </w:p>
    <w:p w:rsidR="00886135" w:rsidRDefault="00886135"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Fixer les formations au mois de juillet pour entamer les opérations de collecte un peu plus tôt.</w:t>
      </w:r>
    </w:p>
    <w:p w:rsidR="00886135" w:rsidRDefault="007219E6"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Partage d</w:t>
      </w:r>
      <w:r w:rsidR="00886135" w:rsidRPr="005F2156">
        <w:rPr>
          <w:rFonts w:ascii="Times New Roman" w:hAnsi="Times New Roman"/>
          <w:sz w:val="24"/>
          <w:szCs w:val="24"/>
          <w:lang w:val="fr-CH"/>
        </w:rPr>
        <w:t xml:space="preserve">es résultats définitifs de la campagne </w:t>
      </w:r>
      <w:r w:rsidR="00886135">
        <w:rPr>
          <w:rFonts w:ascii="Times New Roman" w:hAnsi="Times New Roman"/>
          <w:sz w:val="24"/>
          <w:szCs w:val="24"/>
          <w:lang w:val="fr-CH"/>
        </w:rPr>
        <w:t xml:space="preserve">finissant avec les </w:t>
      </w:r>
      <w:r w:rsidR="00886135" w:rsidRPr="005F2156">
        <w:rPr>
          <w:rFonts w:ascii="Times New Roman" w:hAnsi="Times New Roman"/>
          <w:sz w:val="24"/>
          <w:szCs w:val="24"/>
          <w:lang w:val="fr-CH"/>
        </w:rPr>
        <w:t xml:space="preserve">DRDRS en vue de </w:t>
      </w:r>
      <w:r w:rsidR="00886135">
        <w:rPr>
          <w:rFonts w:ascii="Times New Roman" w:hAnsi="Times New Roman"/>
          <w:sz w:val="24"/>
          <w:szCs w:val="24"/>
          <w:lang w:val="fr-CH"/>
        </w:rPr>
        <w:t>leur permettre préparer les CRD</w:t>
      </w:r>
    </w:p>
    <w:p w:rsidR="00886135" w:rsidRPr="00886135" w:rsidRDefault="007219E6"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P</w:t>
      </w:r>
      <w:r w:rsidR="00886135" w:rsidRPr="00886135">
        <w:rPr>
          <w:rFonts w:ascii="Times New Roman" w:hAnsi="Times New Roman"/>
          <w:sz w:val="24"/>
          <w:szCs w:val="24"/>
          <w:lang w:val="fr-CH"/>
        </w:rPr>
        <w:t>érenniser le paiement des enquêteurs via les cash transfert</w:t>
      </w:r>
    </w:p>
    <w:p w:rsidR="00886135" w:rsidRPr="00EB7FE8" w:rsidRDefault="00886135" w:rsidP="00EB7FE8">
      <w:pPr>
        <w:pStyle w:val="Paragraphedeliste"/>
        <w:numPr>
          <w:ilvl w:val="0"/>
          <w:numId w:val="15"/>
        </w:numPr>
        <w:jc w:val="both"/>
        <w:rPr>
          <w:rFonts w:ascii="Times New Roman" w:hAnsi="Times New Roman"/>
          <w:sz w:val="24"/>
          <w:szCs w:val="24"/>
          <w:lang w:val="fr-CH"/>
        </w:rPr>
      </w:pPr>
      <w:r w:rsidRPr="00886135">
        <w:rPr>
          <w:rFonts w:ascii="Times New Roman" w:hAnsi="Times New Roman"/>
          <w:sz w:val="24"/>
          <w:szCs w:val="24"/>
          <w:lang w:val="fr-CH"/>
        </w:rPr>
        <w:t>Pérenniser, la délivrance d’attestation de travail à tout le dispositif après chaque fin de campagne</w:t>
      </w:r>
    </w:p>
    <w:p w:rsidR="00886135" w:rsidRPr="00886135" w:rsidRDefault="00886135" w:rsidP="006F3155">
      <w:pPr>
        <w:pStyle w:val="Paragraphedeliste"/>
        <w:numPr>
          <w:ilvl w:val="0"/>
          <w:numId w:val="15"/>
        </w:numPr>
        <w:jc w:val="both"/>
        <w:rPr>
          <w:rFonts w:ascii="Times New Roman" w:hAnsi="Times New Roman"/>
          <w:sz w:val="24"/>
          <w:szCs w:val="24"/>
          <w:lang w:val="fr-CH"/>
        </w:rPr>
      </w:pPr>
      <w:r w:rsidRPr="00886135">
        <w:rPr>
          <w:rFonts w:ascii="Times New Roman" w:hAnsi="Times New Roman"/>
          <w:sz w:val="24"/>
          <w:szCs w:val="24"/>
          <w:lang w:val="fr-CH"/>
        </w:rPr>
        <w:t>Aider les enquêteurs pour l’entretien des motos</w:t>
      </w:r>
    </w:p>
    <w:p w:rsidR="00886135" w:rsidRPr="00886135" w:rsidRDefault="00886135" w:rsidP="006F3155">
      <w:pPr>
        <w:pStyle w:val="Paragraphedeliste"/>
        <w:numPr>
          <w:ilvl w:val="0"/>
          <w:numId w:val="15"/>
        </w:numPr>
        <w:jc w:val="both"/>
        <w:rPr>
          <w:rFonts w:ascii="Times New Roman" w:hAnsi="Times New Roman"/>
          <w:sz w:val="24"/>
          <w:szCs w:val="24"/>
          <w:lang w:val="fr-CH"/>
        </w:rPr>
      </w:pPr>
      <w:r w:rsidRPr="00886135">
        <w:rPr>
          <w:rFonts w:ascii="Times New Roman" w:hAnsi="Times New Roman"/>
          <w:sz w:val="24"/>
          <w:szCs w:val="24"/>
          <w:lang w:val="fr-CH"/>
        </w:rPr>
        <w:t xml:space="preserve">Revoir la dotation du carburant car la DAPSA fournit des bons en gasoil or les motos utilisent l’essence Super </w:t>
      </w:r>
    </w:p>
    <w:p w:rsidR="005B3229" w:rsidRPr="005B3229" w:rsidRDefault="007219E6"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S</w:t>
      </w:r>
      <w:r w:rsidR="005B3229" w:rsidRPr="005B3229">
        <w:rPr>
          <w:rFonts w:ascii="Times New Roman" w:hAnsi="Times New Roman"/>
          <w:sz w:val="24"/>
          <w:szCs w:val="24"/>
          <w:lang w:val="fr-CH"/>
        </w:rPr>
        <w:t>ystématiser les contrats saisonniers et les faire contresigner par les enquêteurs</w:t>
      </w:r>
    </w:p>
    <w:p w:rsidR="005B3229" w:rsidRPr="005B3229" w:rsidRDefault="007219E6" w:rsidP="006F3155">
      <w:pPr>
        <w:pStyle w:val="Paragraphedeliste"/>
        <w:numPr>
          <w:ilvl w:val="0"/>
          <w:numId w:val="15"/>
        </w:numPr>
        <w:jc w:val="both"/>
        <w:rPr>
          <w:rFonts w:ascii="Times New Roman" w:hAnsi="Times New Roman"/>
          <w:sz w:val="24"/>
          <w:szCs w:val="24"/>
          <w:lang w:val="fr-CH"/>
        </w:rPr>
      </w:pPr>
      <w:r>
        <w:rPr>
          <w:rFonts w:ascii="Times New Roman" w:hAnsi="Times New Roman"/>
          <w:sz w:val="24"/>
          <w:szCs w:val="24"/>
          <w:lang w:val="fr-CH"/>
        </w:rPr>
        <w:t>P</w:t>
      </w:r>
      <w:r w:rsidR="005B3229">
        <w:rPr>
          <w:rFonts w:ascii="Times New Roman" w:hAnsi="Times New Roman"/>
          <w:sz w:val="24"/>
          <w:szCs w:val="24"/>
          <w:lang w:val="fr-CH"/>
        </w:rPr>
        <w:t>rise en charge</w:t>
      </w:r>
      <w:r w:rsidR="005B3229" w:rsidRPr="005B3229">
        <w:rPr>
          <w:rFonts w:ascii="Times New Roman" w:hAnsi="Times New Roman"/>
          <w:sz w:val="24"/>
          <w:szCs w:val="24"/>
          <w:lang w:val="fr-CH"/>
        </w:rPr>
        <w:t xml:space="preserve"> des déplacements des enquêteurs ajoutés au Nord </w:t>
      </w:r>
      <w:r w:rsidR="005B3229">
        <w:rPr>
          <w:rFonts w:ascii="Times New Roman" w:hAnsi="Times New Roman"/>
          <w:sz w:val="24"/>
          <w:szCs w:val="24"/>
          <w:lang w:val="fr-CH"/>
        </w:rPr>
        <w:t xml:space="preserve">et </w:t>
      </w:r>
      <w:r w:rsidR="00EB7FE8">
        <w:rPr>
          <w:rFonts w:ascii="Times New Roman" w:hAnsi="Times New Roman"/>
          <w:sz w:val="24"/>
          <w:szCs w:val="24"/>
          <w:lang w:val="fr-CH"/>
        </w:rPr>
        <w:t xml:space="preserve">à Saraya </w:t>
      </w:r>
      <w:r w:rsidR="005B3229" w:rsidRPr="005B3229">
        <w:rPr>
          <w:rFonts w:ascii="Times New Roman" w:hAnsi="Times New Roman"/>
          <w:sz w:val="24"/>
          <w:szCs w:val="24"/>
          <w:lang w:val="fr-CH"/>
        </w:rPr>
        <w:t>ne disposant pas de moto</w:t>
      </w:r>
    </w:p>
    <w:p w:rsidR="005B3229" w:rsidRPr="005B3229" w:rsidRDefault="005B3229" w:rsidP="006F3155">
      <w:pPr>
        <w:pStyle w:val="Paragraphedeliste"/>
        <w:numPr>
          <w:ilvl w:val="0"/>
          <w:numId w:val="15"/>
        </w:numPr>
        <w:jc w:val="both"/>
        <w:rPr>
          <w:rFonts w:ascii="Times New Roman" w:hAnsi="Times New Roman"/>
          <w:sz w:val="24"/>
          <w:szCs w:val="24"/>
          <w:lang w:val="fr-CH"/>
        </w:rPr>
      </w:pPr>
      <w:r w:rsidRPr="005B3229">
        <w:rPr>
          <w:rFonts w:ascii="Times New Roman" w:hAnsi="Times New Roman"/>
          <w:sz w:val="24"/>
          <w:szCs w:val="24"/>
          <w:lang w:val="fr-CH"/>
        </w:rPr>
        <w:t>Prendre une décision (DAPSA/DRDR) sur l’utilisation des motos par les enquêteurs pour d’autres activités et hors de leur zone sans ordre de mission (</w:t>
      </w:r>
      <w:r w:rsidR="00EB7FE8">
        <w:rPr>
          <w:rFonts w:ascii="Times New Roman" w:hAnsi="Times New Roman"/>
          <w:sz w:val="24"/>
          <w:szCs w:val="24"/>
          <w:lang w:val="fr-CH"/>
        </w:rPr>
        <w:t>assurance, réparation,</w:t>
      </w:r>
      <w:r w:rsidRPr="005B3229">
        <w:rPr>
          <w:rFonts w:ascii="Times New Roman" w:hAnsi="Times New Roman"/>
          <w:sz w:val="24"/>
          <w:szCs w:val="24"/>
          <w:lang w:val="fr-CH"/>
        </w:rPr>
        <w:t xml:space="preserve"> accidents</w:t>
      </w:r>
      <w:r w:rsidR="00EB7FE8">
        <w:rPr>
          <w:rFonts w:ascii="Times New Roman" w:hAnsi="Times New Roman"/>
          <w:sz w:val="24"/>
          <w:szCs w:val="24"/>
          <w:lang w:val="fr-CH"/>
        </w:rPr>
        <w:t>,</w:t>
      </w:r>
      <w:r w:rsidRPr="005B3229">
        <w:rPr>
          <w:rFonts w:ascii="Times New Roman" w:hAnsi="Times New Roman"/>
          <w:sz w:val="24"/>
          <w:szCs w:val="24"/>
          <w:lang w:val="fr-CH"/>
        </w:rPr>
        <w:t xml:space="preserve"> etc…)</w:t>
      </w:r>
    </w:p>
    <w:p w:rsidR="00886135" w:rsidRPr="007219E6" w:rsidRDefault="00D312D8" w:rsidP="006F3155">
      <w:pPr>
        <w:pStyle w:val="Paragraphedeliste"/>
        <w:numPr>
          <w:ilvl w:val="0"/>
          <w:numId w:val="15"/>
        </w:numPr>
        <w:jc w:val="both"/>
        <w:rPr>
          <w:rFonts w:ascii="Times New Roman" w:hAnsi="Times New Roman"/>
          <w:sz w:val="24"/>
          <w:szCs w:val="24"/>
          <w:lang w:val="fr-CH"/>
        </w:rPr>
      </w:pPr>
      <w:r w:rsidRPr="00D312D8">
        <w:rPr>
          <w:rFonts w:ascii="Times New Roman" w:hAnsi="Times New Roman"/>
          <w:sz w:val="24"/>
          <w:szCs w:val="24"/>
          <w:lang w:val="fr-CH"/>
        </w:rPr>
        <w:t>Prendre en considération l’amortissement des motos, des tablettes des GPS</w:t>
      </w:r>
    </w:p>
    <w:p w:rsidR="00AF6F94" w:rsidRPr="003A109B" w:rsidRDefault="00AF6F94" w:rsidP="00AF6F94">
      <w:pPr>
        <w:numPr>
          <w:ilvl w:val="0"/>
          <w:numId w:val="2"/>
        </w:numPr>
        <w:ind w:left="426" w:hanging="426"/>
        <w:jc w:val="both"/>
        <w:rPr>
          <w:rFonts w:ascii="Times New Roman" w:hAnsi="Times New Roman"/>
          <w:b/>
          <w:sz w:val="28"/>
          <w:szCs w:val="28"/>
        </w:rPr>
      </w:pPr>
      <w:r>
        <w:rPr>
          <w:rFonts w:ascii="Times New Roman" w:hAnsi="Times New Roman"/>
          <w:b/>
          <w:sz w:val="28"/>
          <w:szCs w:val="28"/>
        </w:rPr>
        <w:t>D</w:t>
      </w:r>
      <w:r w:rsidRPr="007D458B">
        <w:rPr>
          <w:rFonts w:ascii="Times New Roman" w:hAnsi="Times New Roman"/>
          <w:b/>
          <w:sz w:val="28"/>
          <w:szCs w:val="28"/>
        </w:rPr>
        <w:t>ispositif</w:t>
      </w:r>
      <w:r>
        <w:rPr>
          <w:rFonts w:ascii="Times New Roman" w:hAnsi="Times New Roman"/>
          <w:b/>
          <w:sz w:val="28"/>
          <w:szCs w:val="28"/>
        </w:rPr>
        <w:t xml:space="preserve"> formé</w:t>
      </w:r>
      <w:r w:rsidRPr="007D458B">
        <w:rPr>
          <w:rFonts w:ascii="Times New Roman" w:hAnsi="Times New Roman"/>
          <w:b/>
          <w:sz w:val="28"/>
          <w:szCs w:val="28"/>
        </w:rPr>
        <w:t xml:space="preserve"> </w:t>
      </w:r>
    </w:p>
    <w:tbl>
      <w:tblPr>
        <w:tblStyle w:val="Grilledutableau"/>
        <w:tblW w:w="0" w:type="auto"/>
        <w:tblLook w:val="04A0" w:firstRow="1" w:lastRow="0" w:firstColumn="1" w:lastColumn="0" w:noHBand="0" w:noVBand="1"/>
      </w:tblPr>
      <w:tblGrid>
        <w:gridCol w:w="1909"/>
        <w:gridCol w:w="1631"/>
        <w:gridCol w:w="1591"/>
        <w:gridCol w:w="1097"/>
        <w:gridCol w:w="1684"/>
        <w:gridCol w:w="1150"/>
      </w:tblGrid>
      <w:tr w:rsidR="00AF6F94" w:rsidTr="001A2765">
        <w:tc>
          <w:tcPr>
            <w:tcW w:w="1909" w:type="dxa"/>
          </w:tcPr>
          <w:p w:rsidR="00AF6F94" w:rsidRDefault="001A2765" w:rsidP="00266FA3">
            <w:pPr>
              <w:jc w:val="both"/>
              <w:rPr>
                <w:rFonts w:ascii="Times New Roman" w:hAnsi="Times New Roman"/>
                <w:b/>
                <w:sz w:val="28"/>
                <w:szCs w:val="28"/>
              </w:rPr>
            </w:pPr>
            <w:r>
              <w:rPr>
                <w:rFonts w:ascii="Times New Roman" w:hAnsi="Times New Roman"/>
                <w:b/>
                <w:sz w:val="28"/>
                <w:szCs w:val="28"/>
              </w:rPr>
              <w:t>Régions</w:t>
            </w:r>
          </w:p>
        </w:tc>
        <w:tc>
          <w:tcPr>
            <w:tcW w:w="1631" w:type="dxa"/>
          </w:tcPr>
          <w:p w:rsidR="00AF6F94" w:rsidRDefault="00AF6F94" w:rsidP="00266FA3">
            <w:pPr>
              <w:jc w:val="both"/>
              <w:rPr>
                <w:rFonts w:ascii="Times New Roman" w:hAnsi="Times New Roman"/>
                <w:b/>
                <w:sz w:val="28"/>
                <w:szCs w:val="28"/>
              </w:rPr>
            </w:pPr>
            <w:r>
              <w:rPr>
                <w:rFonts w:ascii="Times New Roman" w:hAnsi="Times New Roman"/>
                <w:b/>
                <w:sz w:val="28"/>
                <w:szCs w:val="28"/>
              </w:rPr>
              <w:t>Enquêteurs</w:t>
            </w:r>
          </w:p>
        </w:tc>
        <w:tc>
          <w:tcPr>
            <w:tcW w:w="1591" w:type="dxa"/>
          </w:tcPr>
          <w:p w:rsidR="00AF6F94" w:rsidRDefault="00AF6F94" w:rsidP="00266FA3">
            <w:pPr>
              <w:jc w:val="both"/>
              <w:rPr>
                <w:rFonts w:ascii="Times New Roman" w:hAnsi="Times New Roman"/>
                <w:b/>
                <w:sz w:val="28"/>
                <w:szCs w:val="28"/>
              </w:rPr>
            </w:pPr>
            <w:r>
              <w:rPr>
                <w:rFonts w:ascii="Times New Roman" w:hAnsi="Times New Roman"/>
                <w:b/>
                <w:sz w:val="28"/>
                <w:szCs w:val="28"/>
              </w:rPr>
              <w:t>Réservistes</w:t>
            </w:r>
          </w:p>
        </w:tc>
        <w:tc>
          <w:tcPr>
            <w:tcW w:w="1097" w:type="dxa"/>
          </w:tcPr>
          <w:p w:rsidR="00AF6F94" w:rsidRDefault="00AF6F94" w:rsidP="00266FA3">
            <w:pPr>
              <w:jc w:val="both"/>
              <w:rPr>
                <w:rFonts w:ascii="Times New Roman" w:hAnsi="Times New Roman"/>
                <w:b/>
                <w:sz w:val="28"/>
                <w:szCs w:val="28"/>
              </w:rPr>
            </w:pPr>
            <w:r>
              <w:rPr>
                <w:rFonts w:ascii="Times New Roman" w:hAnsi="Times New Roman"/>
                <w:b/>
                <w:sz w:val="28"/>
                <w:szCs w:val="28"/>
              </w:rPr>
              <w:t>SDDR</w:t>
            </w:r>
          </w:p>
        </w:tc>
        <w:tc>
          <w:tcPr>
            <w:tcW w:w="1684" w:type="dxa"/>
          </w:tcPr>
          <w:p w:rsidR="00AF6F94" w:rsidRDefault="00AF6F94" w:rsidP="00266FA3">
            <w:pPr>
              <w:jc w:val="both"/>
              <w:rPr>
                <w:rFonts w:ascii="Times New Roman" w:hAnsi="Times New Roman"/>
                <w:b/>
                <w:sz w:val="28"/>
                <w:szCs w:val="28"/>
              </w:rPr>
            </w:pPr>
            <w:r>
              <w:rPr>
                <w:rFonts w:ascii="Times New Roman" w:hAnsi="Times New Roman"/>
                <w:b/>
                <w:sz w:val="28"/>
                <w:szCs w:val="28"/>
              </w:rPr>
              <w:t>Contrôleurs</w:t>
            </w:r>
          </w:p>
        </w:tc>
        <w:tc>
          <w:tcPr>
            <w:tcW w:w="1150" w:type="dxa"/>
          </w:tcPr>
          <w:p w:rsidR="00AF6F94" w:rsidRDefault="00AF6F94" w:rsidP="00266FA3">
            <w:pPr>
              <w:jc w:val="both"/>
              <w:rPr>
                <w:rFonts w:ascii="Times New Roman" w:hAnsi="Times New Roman"/>
                <w:b/>
                <w:sz w:val="28"/>
                <w:szCs w:val="28"/>
              </w:rPr>
            </w:pPr>
            <w:r>
              <w:rPr>
                <w:rFonts w:ascii="Times New Roman" w:hAnsi="Times New Roman"/>
                <w:b/>
                <w:sz w:val="28"/>
                <w:szCs w:val="28"/>
              </w:rPr>
              <w:t>DAPSA</w:t>
            </w:r>
          </w:p>
        </w:tc>
      </w:tr>
      <w:tr w:rsidR="00AF6F94" w:rsidTr="001A2765">
        <w:tc>
          <w:tcPr>
            <w:tcW w:w="1909" w:type="dxa"/>
          </w:tcPr>
          <w:p w:rsidR="00AF6F94" w:rsidRPr="003A109B" w:rsidRDefault="001A2765" w:rsidP="00266FA3">
            <w:pPr>
              <w:jc w:val="both"/>
              <w:rPr>
                <w:rFonts w:ascii="Times New Roman" w:hAnsi="Times New Roman"/>
                <w:sz w:val="24"/>
                <w:szCs w:val="24"/>
              </w:rPr>
            </w:pPr>
            <w:r>
              <w:rPr>
                <w:rFonts w:ascii="Times New Roman" w:hAnsi="Times New Roman"/>
                <w:sz w:val="24"/>
                <w:szCs w:val="24"/>
              </w:rPr>
              <w:lastRenderedPageBreak/>
              <w:t>F</w:t>
            </w:r>
            <w:r w:rsidR="00AF6F94">
              <w:rPr>
                <w:rFonts w:ascii="Times New Roman" w:hAnsi="Times New Roman"/>
                <w:sz w:val="24"/>
                <w:szCs w:val="24"/>
              </w:rPr>
              <w:t>atick</w:t>
            </w:r>
          </w:p>
        </w:tc>
        <w:tc>
          <w:tcPr>
            <w:tcW w:w="1631"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12</w:t>
            </w:r>
          </w:p>
        </w:tc>
        <w:tc>
          <w:tcPr>
            <w:tcW w:w="1591"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AF6F94" w:rsidRPr="003A109B" w:rsidRDefault="00AF6F94" w:rsidP="001B0BC5">
            <w:pPr>
              <w:jc w:val="center"/>
              <w:rPr>
                <w:rFonts w:ascii="Times New Roman" w:hAnsi="Times New Roman"/>
                <w:sz w:val="24"/>
                <w:szCs w:val="24"/>
              </w:rPr>
            </w:pPr>
            <w:r>
              <w:rPr>
                <w:rFonts w:ascii="Times New Roman" w:hAnsi="Times New Roman"/>
                <w:sz w:val="24"/>
                <w:szCs w:val="24"/>
              </w:rPr>
              <w:t>1</w:t>
            </w:r>
          </w:p>
        </w:tc>
      </w:tr>
      <w:tr w:rsidR="00AF6F94" w:rsidTr="001A2765">
        <w:tc>
          <w:tcPr>
            <w:tcW w:w="1909" w:type="dxa"/>
          </w:tcPr>
          <w:p w:rsidR="00AF6F94" w:rsidRPr="003A109B" w:rsidRDefault="001A2765" w:rsidP="00266FA3">
            <w:pPr>
              <w:jc w:val="both"/>
              <w:rPr>
                <w:rFonts w:ascii="Times New Roman" w:hAnsi="Times New Roman"/>
                <w:sz w:val="24"/>
                <w:szCs w:val="24"/>
              </w:rPr>
            </w:pPr>
            <w:r>
              <w:rPr>
                <w:rFonts w:ascii="Times New Roman" w:hAnsi="Times New Roman"/>
                <w:sz w:val="24"/>
                <w:szCs w:val="24"/>
              </w:rPr>
              <w:t>K</w:t>
            </w:r>
            <w:r w:rsidR="00AF6F94">
              <w:rPr>
                <w:rFonts w:ascii="Times New Roman" w:hAnsi="Times New Roman"/>
                <w:sz w:val="24"/>
                <w:szCs w:val="24"/>
              </w:rPr>
              <w:t>affrine</w:t>
            </w:r>
          </w:p>
        </w:tc>
        <w:tc>
          <w:tcPr>
            <w:tcW w:w="1631"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17</w:t>
            </w:r>
          </w:p>
        </w:tc>
        <w:tc>
          <w:tcPr>
            <w:tcW w:w="1591"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4</w:t>
            </w:r>
          </w:p>
        </w:tc>
        <w:tc>
          <w:tcPr>
            <w:tcW w:w="1097"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4</w:t>
            </w:r>
          </w:p>
        </w:tc>
        <w:tc>
          <w:tcPr>
            <w:tcW w:w="1684"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4</w:t>
            </w:r>
          </w:p>
        </w:tc>
        <w:tc>
          <w:tcPr>
            <w:tcW w:w="1150" w:type="dxa"/>
          </w:tcPr>
          <w:p w:rsidR="00AF6F94" w:rsidRPr="003A109B" w:rsidRDefault="00AF6F94" w:rsidP="001B0BC5">
            <w:pPr>
              <w:jc w:val="center"/>
              <w:rPr>
                <w:rFonts w:ascii="Times New Roman" w:hAnsi="Times New Roman"/>
                <w:sz w:val="24"/>
                <w:szCs w:val="24"/>
              </w:rPr>
            </w:pPr>
            <w:r>
              <w:rPr>
                <w:rFonts w:ascii="Times New Roman" w:hAnsi="Times New Roman"/>
                <w:sz w:val="24"/>
                <w:szCs w:val="24"/>
              </w:rPr>
              <w:t>1</w:t>
            </w:r>
          </w:p>
        </w:tc>
      </w:tr>
      <w:tr w:rsidR="00AF6F94" w:rsidTr="001A2765">
        <w:tc>
          <w:tcPr>
            <w:tcW w:w="1909" w:type="dxa"/>
          </w:tcPr>
          <w:p w:rsidR="00AF6F94" w:rsidRPr="003A109B" w:rsidRDefault="001A2765" w:rsidP="00266FA3">
            <w:pPr>
              <w:jc w:val="both"/>
              <w:rPr>
                <w:rFonts w:ascii="Times New Roman" w:hAnsi="Times New Roman"/>
                <w:sz w:val="24"/>
                <w:szCs w:val="24"/>
              </w:rPr>
            </w:pPr>
            <w:r>
              <w:rPr>
                <w:rFonts w:ascii="Times New Roman" w:hAnsi="Times New Roman"/>
                <w:sz w:val="24"/>
                <w:szCs w:val="24"/>
              </w:rPr>
              <w:t>K</w:t>
            </w:r>
            <w:r w:rsidR="00AF6F94">
              <w:rPr>
                <w:rFonts w:ascii="Times New Roman" w:hAnsi="Times New Roman"/>
                <w:sz w:val="24"/>
                <w:szCs w:val="24"/>
              </w:rPr>
              <w:t>aolack</w:t>
            </w:r>
          </w:p>
        </w:tc>
        <w:tc>
          <w:tcPr>
            <w:tcW w:w="1631"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13</w:t>
            </w:r>
          </w:p>
        </w:tc>
        <w:tc>
          <w:tcPr>
            <w:tcW w:w="1591"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AF6F94" w:rsidRPr="003A109B" w:rsidRDefault="00AF6F94" w:rsidP="001B0BC5">
            <w:pPr>
              <w:jc w:val="center"/>
              <w:rPr>
                <w:rFonts w:ascii="Times New Roman" w:hAnsi="Times New Roman"/>
                <w:sz w:val="24"/>
                <w:szCs w:val="24"/>
              </w:rPr>
            </w:pPr>
            <w:r>
              <w:rPr>
                <w:rFonts w:ascii="Times New Roman" w:hAnsi="Times New Roman"/>
                <w:sz w:val="24"/>
                <w:szCs w:val="24"/>
              </w:rPr>
              <w:t>1</w:t>
            </w:r>
          </w:p>
        </w:tc>
      </w:tr>
      <w:tr w:rsidR="00AF6F94" w:rsidTr="001A2765">
        <w:tc>
          <w:tcPr>
            <w:tcW w:w="1909" w:type="dxa"/>
          </w:tcPr>
          <w:p w:rsidR="00AF6F94" w:rsidRDefault="001A2765" w:rsidP="00266FA3">
            <w:pPr>
              <w:jc w:val="both"/>
              <w:rPr>
                <w:rFonts w:ascii="Times New Roman" w:hAnsi="Times New Roman"/>
                <w:sz w:val="24"/>
                <w:szCs w:val="24"/>
              </w:rPr>
            </w:pPr>
            <w:r>
              <w:rPr>
                <w:rFonts w:ascii="Times New Roman" w:hAnsi="Times New Roman"/>
                <w:sz w:val="24"/>
                <w:szCs w:val="24"/>
              </w:rPr>
              <w:t>D</w:t>
            </w:r>
            <w:r w:rsidR="00AF6F94">
              <w:rPr>
                <w:rFonts w:ascii="Times New Roman" w:hAnsi="Times New Roman"/>
                <w:sz w:val="24"/>
                <w:szCs w:val="24"/>
              </w:rPr>
              <w:t>iourbel</w:t>
            </w:r>
          </w:p>
        </w:tc>
        <w:tc>
          <w:tcPr>
            <w:tcW w:w="1631"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13</w:t>
            </w:r>
          </w:p>
        </w:tc>
        <w:tc>
          <w:tcPr>
            <w:tcW w:w="1591"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AF6F94" w:rsidRPr="003A109B" w:rsidRDefault="001A2765"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AF6F94" w:rsidRDefault="00AF6F94" w:rsidP="001B0BC5">
            <w:pPr>
              <w:jc w:val="center"/>
              <w:rPr>
                <w:rFonts w:ascii="Times New Roman" w:hAnsi="Times New Roman"/>
                <w:sz w:val="24"/>
                <w:szCs w:val="24"/>
              </w:rPr>
            </w:pPr>
            <w:r>
              <w:rPr>
                <w:rFonts w:ascii="Times New Roman" w:hAnsi="Times New Roman"/>
                <w:sz w:val="24"/>
                <w:szCs w:val="24"/>
              </w:rPr>
              <w:t>1</w:t>
            </w:r>
          </w:p>
        </w:tc>
      </w:tr>
      <w:tr w:rsidR="00FC1216" w:rsidTr="001A2765">
        <w:tc>
          <w:tcPr>
            <w:tcW w:w="1909" w:type="dxa"/>
          </w:tcPr>
          <w:p w:rsidR="00FC1216" w:rsidRDefault="00FC1216" w:rsidP="00FC1216">
            <w:pPr>
              <w:jc w:val="both"/>
              <w:rPr>
                <w:rFonts w:ascii="Times New Roman" w:hAnsi="Times New Roman"/>
                <w:sz w:val="24"/>
                <w:szCs w:val="24"/>
              </w:rPr>
            </w:pPr>
            <w:r>
              <w:rPr>
                <w:rFonts w:ascii="Times New Roman" w:hAnsi="Times New Roman"/>
                <w:sz w:val="24"/>
                <w:szCs w:val="24"/>
              </w:rPr>
              <w:t>Thiès</w:t>
            </w:r>
          </w:p>
        </w:tc>
        <w:tc>
          <w:tcPr>
            <w:tcW w:w="1631" w:type="dxa"/>
          </w:tcPr>
          <w:p w:rsidR="00FC1216" w:rsidRDefault="00FC1216" w:rsidP="001B0BC5">
            <w:pPr>
              <w:jc w:val="center"/>
              <w:rPr>
                <w:rFonts w:ascii="Times New Roman" w:hAnsi="Times New Roman"/>
                <w:sz w:val="24"/>
                <w:szCs w:val="24"/>
              </w:rPr>
            </w:pPr>
            <w:r>
              <w:rPr>
                <w:rFonts w:ascii="Times New Roman" w:hAnsi="Times New Roman"/>
                <w:sz w:val="24"/>
                <w:szCs w:val="24"/>
              </w:rPr>
              <w:t>12</w:t>
            </w:r>
          </w:p>
        </w:tc>
        <w:tc>
          <w:tcPr>
            <w:tcW w:w="1591"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FC1216" w:rsidRDefault="00FC1216" w:rsidP="001B0BC5">
            <w:pPr>
              <w:jc w:val="center"/>
              <w:rPr>
                <w:rFonts w:ascii="Times New Roman" w:hAnsi="Times New Roman"/>
                <w:sz w:val="24"/>
                <w:szCs w:val="24"/>
              </w:rPr>
            </w:pPr>
            <w:r>
              <w:rPr>
                <w:rFonts w:ascii="Times New Roman" w:hAnsi="Times New Roman"/>
                <w:sz w:val="24"/>
                <w:szCs w:val="24"/>
              </w:rPr>
              <w:t>1</w:t>
            </w:r>
          </w:p>
        </w:tc>
      </w:tr>
      <w:tr w:rsidR="00FC1216" w:rsidTr="001A2765">
        <w:tc>
          <w:tcPr>
            <w:tcW w:w="1909" w:type="dxa"/>
          </w:tcPr>
          <w:p w:rsidR="00FC1216" w:rsidRDefault="00FC1216" w:rsidP="00FC1216">
            <w:pPr>
              <w:jc w:val="both"/>
              <w:rPr>
                <w:rFonts w:ascii="Times New Roman" w:hAnsi="Times New Roman"/>
                <w:sz w:val="24"/>
                <w:szCs w:val="24"/>
              </w:rPr>
            </w:pPr>
            <w:r>
              <w:rPr>
                <w:rFonts w:ascii="Times New Roman" w:hAnsi="Times New Roman"/>
                <w:sz w:val="24"/>
                <w:szCs w:val="24"/>
              </w:rPr>
              <w:t>Kédougou</w:t>
            </w:r>
          </w:p>
        </w:tc>
        <w:tc>
          <w:tcPr>
            <w:tcW w:w="1631" w:type="dxa"/>
          </w:tcPr>
          <w:p w:rsidR="00FC1216" w:rsidRDefault="00FC1216" w:rsidP="001B0BC5">
            <w:pPr>
              <w:jc w:val="center"/>
              <w:rPr>
                <w:rFonts w:ascii="Times New Roman" w:hAnsi="Times New Roman"/>
                <w:sz w:val="24"/>
                <w:szCs w:val="24"/>
              </w:rPr>
            </w:pPr>
            <w:r>
              <w:rPr>
                <w:rFonts w:ascii="Times New Roman" w:hAnsi="Times New Roman"/>
                <w:sz w:val="24"/>
                <w:szCs w:val="24"/>
              </w:rPr>
              <w:t>8</w:t>
            </w:r>
          </w:p>
        </w:tc>
        <w:tc>
          <w:tcPr>
            <w:tcW w:w="1591"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FC1216" w:rsidRDefault="00FC1216" w:rsidP="001B0BC5">
            <w:pPr>
              <w:jc w:val="center"/>
              <w:rPr>
                <w:rFonts w:ascii="Times New Roman" w:hAnsi="Times New Roman"/>
                <w:sz w:val="24"/>
                <w:szCs w:val="24"/>
              </w:rPr>
            </w:pPr>
            <w:r>
              <w:rPr>
                <w:rFonts w:ascii="Times New Roman" w:hAnsi="Times New Roman"/>
                <w:sz w:val="24"/>
                <w:szCs w:val="24"/>
              </w:rPr>
              <w:t>1</w:t>
            </w:r>
          </w:p>
        </w:tc>
      </w:tr>
      <w:tr w:rsidR="00FC1216" w:rsidTr="001A2765">
        <w:tc>
          <w:tcPr>
            <w:tcW w:w="1909" w:type="dxa"/>
          </w:tcPr>
          <w:p w:rsidR="00FC1216" w:rsidRDefault="00FC1216" w:rsidP="00FC1216">
            <w:pPr>
              <w:jc w:val="both"/>
              <w:rPr>
                <w:rFonts w:ascii="Times New Roman" w:hAnsi="Times New Roman"/>
                <w:sz w:val="24"/>
                <w:szCs w:val="24"/>
              </w:rPr>
            </w:pPr>
            <w:r>
              <w:rPr>
                <w:rFonts w:ascii="Times New Roman" w:hAnsi="Times New Roman"/>
                <w:sz w:val="24"/>
                <w:szCs w:val="24"/>
              </w:rPr>
              <w:t>Tambacounda</w:t>
            </w:r>
          </w:p>
        </w:tc>
        <w:tc>
          <w:tcPr>
            <w:tcW w:w="1631" w:type="dxa"/>
          </w:tcPr>
          <w:p w:rsidR="00FC1216" w:rsidRDefault="00FC1216" w:rsidP="001B0BC5">
            <w:pPr>
              <w:jc w:val="center"/>
              <w:rPr>
                <w:rFonts w:ascii="Times New Roman" w:hAnsi="Times New Roman"/>
                <w:sz w:val="24"/>
                <w:szCs w:val="24"/>
              </w:rPr>
            </w:pPr>
            <w:r>
              <w:rPr>
                <w:rFonts w:ascii="Times New Roman" w:hAnsi="Times New Roman"/>
                <w:sz w:val="24"/>
                <w:szCs w:val="24"/>
              </w:rPr>
              <w:t>15</w:t>
            </w:r>
          </w:p>
        </w:tc>
        <w:tc>
          <w:tcPr>
            <w:tcW w:w="1591"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4</w:t>
            </w:r>
          </w:p>
        </w:tc>
        <w:tc>
          <w:tcPr>
            <w:tcW w:w="1097"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4</w:t>
            </w:r>
          </w:p>
        </w:tc>
        <w:tc>
          <w:tcPr>
            <w:tcW w:w="1684"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4</w:t>
            </w:r>
          </w:p>
        </w:tc>
        <w:tc>
          <w:tcPr>
            <w:tcW w:w="1150"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1</w:t>
            </w:r>
          </w:p>
        </w:tc>
      </w:tr>
      <w:tr w:rsidR="00FC1216" w:rsidTr="001A2765">
        <w:tc>
          <w:tcPr>
            <w:tcW w:w="1909" w:type="dxa"/>
          </w:tcPr>
          <w:p w:rsidR="00FC1216" w:rsidRDefault="00FC1216" w:rsidP="00FC1216">
            <w:pPr>
              <w:jc w:val="both"/>
              <w:rPr>
                <w:rFonts w:ascii="Times New Roman" w:hAnsi="Times New Roman"/>
                <w:sz w:val="24"/>
                <w:szCs w:val="24"/>
              </w:rPr>
            </w:pPr>
            <w:r>
              <w:rPr>
                <w:rFonts w:ascii="Times New Roman" w:hAnsi="Times New Roman"/>
                <w:sz w:val="24"/>
                <w:szCs w:val="24"/>
              </w:rPr>
              <w:t>Louga</w:t>
            </w:r>
          </w:p>
        </w:tc>
        <w:tc>
          <w:tcPr>
            <w:tcW w:w="1631" w:type="dxa"/>
          </w:tcPr>
          <w:p w:rsidR="00FC1216" w:rsidRDefault="00FC1216" w:rsidP="001B0BC5">
            <w:pPr>
              <w:jc w:val="center"/>
              <w:rPr>
                <w:rFonts w:ascii="Times New Roman" w:hAnsi="Times New Roman"/>
                <w:sz w:val="24"/>
                <w:szCs w:val="24"/>
              </w:rPr>
            </w:pPr>
            <w:r>
              <w:rPr>
                <w:rFonts w:ascii="Times New Roman" w:hAnsi="Times New Roman"/>
                <w:sz w:val="24"/>
                <w:szCs w:val="24"/>
              </w:rPr>
              <w:t>13</w:t>
            </w:r>
          </w:p>
        </w:tc>
        <w:tc>
          <w:tcPr>
            <w:tcW w:w="1591"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FC1216" w:rsidRDefault="00FC1216" w:rsidP="001B0BC5">
            <w:pPr>
              <w:jc w:val="center"/>
              <w:rPr>
                <w:rFonts w:ascii="Times New Roman" w:hAnsi="Times New Roman"/>
                <w:sz w:val="24"/>
                <w:szCs w:val="24"/>
              </w:rPr>
            </w:pPr>
            <w:r>
              <w:rPr>
                <w:rFonts w:ascii="Times New Roman" w:hAnsi="Times New Roman"/>
                <w:sz w:val="24"/>
                <w:szCs w:val="24"/>
              </w:rPr>
              <w:t>1</w:t>
            </w:r>
          </w:p>
        </w:tc>
      </w:tr>
      <w:tr w:rsidR="00FC1216" w:rsidTr="001A2765">
        <w:tc>
          <w:tcPr>
            <w:tcW w:w="1909" w:type="dxa"/>
          </w:tcPr>
          <w:p w:rsidR="00FC1216" w:rsidRDefault="00FC1216" w:rsidP="00FC1216">
            <w:pPr>
              <w:jc w:val="both"/>
              <w:rPr>
                <w:rFonts w:ascii="Times New Roman" w:hAnsi="Times New Roman"/>
                <w:sz w:val="24"/>
                <w:szCs w:val="24"/>
              </w:rPr>
            </w:pPr>
            <w:r>
              <w:rPr>
                <w:rFonts w:ascii="Times New Roman" w:hAnsi="Times New Roman"/>
                <w:sz w:val="24"/>
                <w:szCs w:val="24"/>
              </w:rPr>
              <w:t>Matam</w:t>
            </w:r>
          </w:p>
        </w:tc>
        <w:tc>
          <w:tcPr>
            <w:tcW w:w="1631" w:type="dxa"/>
          </w:tcPr>
          <w:p w:rsidR="00FC1216" w:rsidRDefault="00FC1216" w:rsidP="001B0BC5">
            <w:pPr>
              <w:jc w:val="center"/>
              <w:rPr>
                <w:rFonts w:ascii="Times New Roman" w:hAnsi="Times New Roman"/>
                <w:sz w:val="24"/>
                <w:szCs w:val="24"/>
              </w:rPr>
            </w:pPr>
            <w:r>
              <w:rPr>
                <w:rFonts w:ascii="Times New Roman" w:hAnsi="Times New Roman"/>
                <w:sz w:val="24"/>
                <w:szCs w:val="24"/>
              </w:rPr>
              <w:t>10</w:t>
            </w:r>
          </w:p>
        </w:tc>
        <w:tc>
          <w:tcPr>
            <w:tcW w:w="1591"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FC1216" w:rsidRPr="003A109B" w:rsidRDefault="00FC1216"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FC1216" w:rsidRDefault="00FC1216" w:rsidP="001B0BC5">
            <w:pPr>
              <w:jc w:val="center"/>
              <w:rPr>
                <w:rFonts w:ascii="Times New Roman" w:hAnsi="Times New Roman"/>
                <w:sz w:val="24"/>
                <w:szCs w:val="24"/>
              </w:rPr>
            </w:pPr>
            <w:r>
              <w:rPr>
                <w:rFonts w:ascii="Times New Roman" w:hAnsi="Times New Roman"/>
                <w:sz w:val="24"/>
                <w:szCs w:val="24"/>
              </w:rPr>
              <w:t>1</w:t>
            </w:r>
          </w:p>
        </w:tc>
      </w:tr>
      <w:tr w:rsidR="00730384" w:rsidTr="001A2765">
        <w:tc>
          <w:tcPr>
            <w:tcW w:w="1909" w:type="dxa"/>
          </w:tcPr>
          <w:p w:rsidR="00730384" w:rsidRDefault="00730384" w:rsidP="00730384">
            <w:pPr>
              <w:jc w:val="both"/>
              <w:rPr>
                <w:rFonts w:ascii="Times New Roman" w:hAnsi="Times New Roman"/>
                <w:sz w:val="24"/>
                <w:szCs w:val="24"/>
              </w:rPr>
            </w:pPr>
            <w:r>
              <w:rPr>
                <w:rFonts w:ascii="Times New Roman" w:hAnsi="Times New Roman"/>
                <w:sz w:val="24"/>
                <w:szCs w:val="24"/>
              </w:rPr>
              <w:t>Saint-Louis</w:t>
            </w:r>
          </w:p>
        </w:tc>
        <w:tc>
          <w:tcPr>
            <w:tcW w:w="1631" w:type="dxa"/>
          </w:tcPr>
          <w:p w:rsidR="00730384" w:rsidRDefault="00730384" w:rsidP="001B0BC5">
            <w:pPr>
              <w:jc w:val="center"/>
              <w:rPr>
                <w:rFonts w:ascii="Times New Roman" w:hAnsi="Times New Roman"/>
                <w:sz w:val="24"/>
                <w:szCs w:val="24"/>
              </w:rPr>
            </w:pPr>
            <w:r>
              <w:rPr>
                <w:rFonts w:ascii="Times New Roman" w:hAnsi="Times New Roman"/>
                <w:sz w:val="24"/>
                <w:szCs w:val="24"/>
              </w:rPr>
              <w:t>10</w:t>
            </w:r>
          </w:p>
        </w:tc>
        <w:tc>
          <w:tcPr>
            <w:tcW w:w="1591"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730384" w:rsidRDefault="00730384" w:rsidP="001B0BC5">
            <w:pPr>
              <w:jc w:val="center"/>
              <w:rPr>
                <w:rFonts w:ascii="Times New Roman" w:hAnsi="Times New Roman"/>
                <w:sz w:val="24"/>
                <w:szCs w:val="24"/>
              </w:rPr>
            </w:pPr>
            <w:r>
              <w:rPr>
                <w:rFonts w:ascii="Times New Roman" w:hAnsi="Times New Roman"/>
                <w:sz w:val="24"/>
                <w:szCs w:val="24"/>
              </w:rPr>
              <w:t>1</w:t>
            </w:r>
          </w:p>
        </w:tc>
      </w:tr>
      <w:tr w:rsidR="00730384" w:rsidTr="001A2765">
        <w:tc>
          <w:tcPr>
            <w:tcW w:w="1909" w:type="dxa"/>
          </w:tcPr>
          <w:p w:rsidR="00730384" w:rsidRDefault="00730384" w:rsidP="00730384">
            <w:pPr>
              <w:jc w:val="both"/>
              <w:rPr>
                <w:rFonts w:ascii="Times New Roman" w:hAnsi="Times New Roman"/>
                <w:sz w:val="24"/>
                <w:szCs w:val="24"/>
              </w:rPr>
            </w:pPr>
            <w:r>
              <w:rPr>
                <w:rFonts w:ascii="Times New Roman" w:hAnsi="Times New Roman"/>
                <w:sz w:val="24"/>
                <w:szCs w:val="24"/>
              </w:rPr>
              <w:t>Kolda</w:t>
            </w:r>
          </w:p>
        </w:tc>
        <w:tc>
          <w:tcPr>
            <w:tcW w:w="1631" w:type="dxa"/>
          </w:tcPr>
          <w:p w:rsidR="00730384" w:rsidRDefault="00730384" w:rsidP="001B0BC5">
            <w:pPr>
              <w:jc w:val="center"/>
              <w:rPr>
                <w:rFonts w:ascii="Times New Roman" w:hAnsi="Times New Roman"/>
                <w:sz w:val="24"/>
                <w:szCs w:val="24"/>
              </w:rPr>
            </w:pPr>
            <w:r>
              <w:rPr>
                <w:rFonts w:ascii="Times New Roman" w:hAnsi="Times New Roman"/>
                <w:sz w:val="24"/>
                <w:szCs w:val="24"/>
              </w:rPr>
              <w:t>14</w:t>
            </w:r>
          </w:p>
        </w:tc>
        <w:tc>
          <w:tcPr>
            <w:tcW w:w="1591"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730384" w:rsidRDefault="00730384" w:rsidP="001B0BC5">
            <w:pPr>
              <w:jc w:val="center"/>
              <w:rPr>
                <w:rFonts w:ascii="Times New Roman" w:hAnsi="Times New Roman"/>
                <w:sz w:val="24"/>
                <w:szCs w:val="24"/>
              </w:rPr>
            </w:pPr>
            <w:r>
              <w:rPr>
                <w:rFonts w:ascii="Times New Roman" w:hAnsi="Times New Roman"/>
                <w:sz w:val="24"/>
                <w:szCs w:val="24"/>
              </w:rPr>
              <w:t>1</w:t>
            </w:r>
          </w:p>
        </w:tc>
      </w:tr>
      <w:tr w:rsidR="00730384" w:rsidTr="001A2765">
        <w:tc>
          <w:tcPr>
            <w:tcW w:w="1909" w:type="dxa"/>
          </w:tcPr>
          <w:p w:rsidR="00730384" w:rsidRDefault="00730384" w:rsidP="00730384">
            <w:pPr>
              <w:jc w:val="both"/>
              <w:rPr>
                <w:rFonts w:ascii="Times New Roman" w:hAnsi="Times New Roman"/>
                <w:sz w:val="24"/>
                <w:szCs w:val="24"/>
              </w:rPr>
            </w:pPr>
            <w:r>
              <w:rPr>
                <w:rFonts w:ascii="Times New Roman" w:hAnsi="Times New Roman"/>
                <w:sz w:val="24"/>
                <w:szCs w:val="24"/>
              </w:rPr>
              <w:t>Sédhiou</w:t>
            </w:r>
          </w:p>
        </w:tc>
        <w:tc>
          <w:tcPr>
            <w:tcW w:w="1631" w:type="dxa"/>
          </w:tcPr>
          <w:p w:rsidR="00730384" w:rsidRDefault="00730384" w:rsidP="001B0BC5">
            <w:pPr>
              <w:jc w:val="center"/>
              <w:rPr>
                <w:rFonts w:ascii="Times New Roman" w:hAnsi="Times New Roman"/>
                <w:sz w:val="24"/>
                <w:szCs w:val="24"/>
              </w:rPr>
            </w:pPr>
            <w:r>
              <w:rPr>
                <w:rFonts w:ascii="Times New Roman" w:hAnsi="Times New Roman"/>
                <w:sz w:val="24"/>
                <w:szCs w:val="24"/>
              </w:rPr>
              <w:t>11</w:t>
            </w:r>
          </w:p>
        </w:tc>
        <w:tc>
          <w:tcPr>
            <w:tcW w:w="1591"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730384" w:rsidRDefault="00730384" w:rsidP="001B0BC5">
            <w:pPr>
              <w:jc w:val="center"/>
              <w:rPr>
                <w:rFonts w:ascii="Times New Roman" w:hAnsi="Times New Roman"/>
                <w:sz w:val="24"/>
                <w:szCs w:val="24"/>
              </w:rPr>
            </w:pPr>
            <w:r>
              <w:rPr>
                <w:rFonts w:ascii="Times New Roman" w:hAnsi="Times New Roman"/>
                <w:sz w:val="24"/>
                <w:szCs w:val="24"/>
              </w:rPr>
              <w:t>1</w:t>
            </w:r>
          </w:p>
        </w:tc>
      </w:tr>
      <w:tr w:rsidR="00730384" w:rsidTr="001A2765">
        <w:tc>
          <w:tcPr>
            <w:tcW w:w="1909" w:type="dxa"/>
          </w:tcPr>
          <w:p w:rsidR="00730384" w:rsidRDefault="00730384" w:rsidP="00730384">
            <w:pPr>
              <w:jc w:val="both"/>
              <w:rPr>
                <w:rFonts w:ascii="Times New Roman" w:hAnsi="Times New Roman"/>
                <w:sz w:val="24"/>
                <w:szCs w:val="24"/>
              </w:rPr>
            </w:pPr>
            <w:r>
              <w:rPr>
                <w:rFonts w:ascii="Times New Roman" w:hAnsi="Times New Roman"/>
                <w:sz w:val="24"/>
                <w:szCs w:val="24"/>
              </w:rPr>
              <w:t>Ziguinchor</w:t>
            </w:r>
          </w:p>
        </w:tc>
        <w:tc>
          <w:tcPr>
            <w:tcW w:w="1631" w:type="dxa"/>
          </w:tcPr>
          <w:p w:rsidR="00730384" w:rsidRDefault="00730384" w:rsidP="001B0BC5">
            <w:pPr>
              <w:jc w:val="center"/>
              <w:rPr>
                <w:rFonts w:ascii="Times New Roman" w:hAnsi="Times New Roman"/>
                <w:sz w:val="24"/>
                <w:szCs w:val="24"/>
              </w:rPr>
            </w:pPr>
            <w:r>
              <w:rPr>
                <w:rFonts w:ascii="Times New Roman" w:hAnsi="Times New Roman"/>
                <w:sz w:val="24"/>
                <w:szCs w:val="24"/>
              </w:rPr>
              <w:t>12</w:t>
            </w:r>
          </w:p>
        </w:tc>
        <w:tc>
          <w:tcPr>
            <w:tcW w:w="1591"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097"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684" w:type="dxa"/>
          </w:tcPr>
          <w:p w:rsidR="00730384" w:rsidRPr="003A109B" w:rsidRDefault="00730384" w:rsidP="001B0BC5">
            <w:pPr>
              <w:jc w:val="center"/>
              <w:rPr>
                <w:rFonts w:ascii="Times New Roman" w:hAnsi="Times New Roman"/>
                <w:sz w:val="24"/>
                <w:szCs w:val="24"/>
              </w:rPr>
            </w:pPr>
            <w:r>
              <w:rPr>
                <w:rFonts w:ascii="Times New Roman" w:hAnsi="Times New Roman"/>
                <w:sz w:val="24"/>
                <w:szCs w:val="24"/>
              </w:rPr>
              <w:t>3</w:t>
            </w:r>
          </w:p>
        </w:tc>
        <w:tc>
          <w:tcPr>
            <w:tcW w:w="1150" w:type="dxa"/>
          </w:tcPr>
          <w:p w:rsidR="00730384" w:rsidRDefault="00730384" w:rsidP="001B0BC5">
            <w:pPr>
              <w:jc w:val="center"/>
              <w:rPr>
                <w:rFonts w:ascii="Times New Roman" w:hAnsi="Times New Roman"/>
                <w:sz w:val="24"/>
                <w:szCs w:val="24"/>
              </w:rPr>
            </w:pPr>
            <w:r>
              <w:rPr>
                <w:rFonts w:ascii="Times New Roman" w:hAnsi="Times New Roman"/>
                <w:sz w:val="24"/>
                <w:szCs w:val="24"/>
              </w:rPr>
              <w:t>1</w:t>
            </w:r>
          </w:p>
        </w:tc>
      </w:tr>
      <w:tr w:rsidR="00112EA2" w:rsidTr="001A2765">
        <w:tc>
          <w:tcPr>
            <w:tcW w:w="1909" w:type="dxa"/>
          </w:tcPr>
          <w:p w:rsidR="00112EA2" w:rsidRDefault="00112EA2" w:rsidP="00112EA2">
            <w:pPr>
              <w:jc w:val="both"/>
              <w:rPr>
                <w:rFonts w:ascii="Times New Roman" w:hAnsi="Times New Roman"/>
                <w:sz w:val="24"/>
                <w:szCs w:val="24"/>
              </w:rPr>
            </w:pPr>
            <w:r>
              <w:rPr>
                <w:rFonts w:ascii="Times New Roman" w:hAnsi="Times New Roman"/>
                <w:sz w:val="24"/>
                <w:szCs w:val="24"/>
              </w:rPr>
              <w:t>Dakar</w:t>
            </w:r>
          </w:p>
        </w:tc>
        <w:tc>
          <w:tcPr>
            <w:tcW w:w="1631" w:type="dxa"/>
          </w:tcPr>
          <w:p w:rsidR="00112EA2" w:rsidRDefault="00112EA2" w:rsidP="001B0BC5">
            <w:pPr>
              <w:jc w:val="center"/>
              <w:rPr>
                <w:rFonts w:ascii="Times New Roman" w:hAnsi="Times New Roman"/>
                <w:sz w:val="24"/>
                <w:szCs w:val="24"/>
              </w:rPr>
            </w:pPr>
            <w:r>
              <w:rPr>
                <w:rFonts w:ascii="Times New Roman" w:hAnsi="Times New Roman"/>
                <w:sz w:val="24"/>
                <w:szCs w:val="24"/>
              </w:rPr>
              <w:t>8</w:t>
            </w:r>
          </w:p>
        </w:tc>
        <w:tc>
          <w:tcPr>
            <w:tcW w:w="1591" w:type="dxa"/>
          </w:tcPr>
          <w:p w:rsidR="00112EA2" w:rsidRPr="003A109B" w:rsidRDefault="00112EA2" w:rsidP="001B0BC5">
            <w:pPr>
              <w:jc w:val="center"/>
              <w:rPr>
                <w:rFonts w:ascii="Times New Roman" w:hAnsi="Times New Roman"/>
                <w:sz w:val="24"/>
                <w:szCs w:val="24"/>
              </w:rPr>
            </w:pPr>
            <w:r>
              <w:rPr>
                <w:rFonts w:ascii="Times New Roman" w:hAnsi="Times New Roman"/>
                <w:sz w:val="24"/>
                <w:szCs w:val="24"/>
              </w:rPr>
              <w:t>4</w:t>
            </w:r>
          </w:p>
        </w:tc>
        <w:tc>
          <w:tcPr>
            <w:tcW w:w="1097" w:type="dxa"/>
          </w:tcPr>
          <w:p w:rsidR="00112EA2" w:rsidRPr="003A109B" w:rsidRDefault="00112EA2" w:rsidP="001B0BC5">
            <w:pPr>
              <w:jc w:val="center"/>
              <w:rPr>
                <w:rFonts w:ascii="Times New Roman" w:hAnsi="Times New Roman"/>
                <w:sz w:val="24"/>
                <w:szCs w:val="24"/>
              </w:rPr>
            </w:pPr>
            <w:r>
              <w:rPr>
                <w:rFonts w:ascii="Times New Roman" w:hAnsi="Times New Roman"/>
                <w:sz w:val="24"/>
                <w:szCs w:val="24"/>
              </w:rPr>
              <w:t>4</w:t>
            </w:r>
          </w:p>
        </w:tc>
        <w:tc>
          <w:tcPr>
            <w:tcW w:w="1684" w:type="dxa"/>
          </w:tcPr>
          <w:p w:rsidR="00112EA2" w:rsidRPr="003A109B" w:rsidRDefault="00112EA2" w:rsidP="001B0BC5">
            <w:pPr>
              <w:jc w:val="center"/>
              <w:rPr>
                <w:rFonts w:ascii="Times New Roman" w:hAnsi="Times New Roman"/>
                <w:sz w:val="24"/>
                <w:szCs w:val="24"/>
              </w:rPr>
            </w:pPr>
            <w:r>
              <w:rPr>
                <w:rFonts w:ascii="Times New Roman" w:hAnsi="Times New Roman"/>
                <w:sz w:val="24"/>
                <w:szCs w:val="24"/>
              </w:rPr>
              <w:t>4</w:t>
            </w:r>
          </w:p>
        </w:tc>
        <w:tc>
          <w:tcPr>
            <w:tcW w:w="1150" w:type="dxa"/>
          </w:tcPr>
          <w:p w:rsidR="00112EA2" w:rsidRPr="003A109B" w:rsidRDefault="00112EA2" w:rsidP="001B0BC5">
            <w:pPr>
              <w:jc w:val="center"/>
              <w:rPr>
                <w:rFonts w:ascii="Times New Roman" w:hAnsi="Times New Roman"/>
                <w:sz w:val="24"/>
                <w:szCs w:val="24"/>
              </w:rPr>
            </w:pPr>
            <w:r>
              <w:rPr>
                <w:rFonts w:ascii="Times New Roman" w:hAnsi="Times New Roman"/>
                <w:sz w:val="24"/>
                <w:szCs w:val="24"/>
              </w:rPr>
              <w:t>1</w:t>
            </w:r>
          </w:p>
        </w:tc>
      </w:tr>
      <w:tr w:rsidR="001B0BC5" w:rsidTr="001A2765">
        <w:tc>
          <w:tcPr>
            <w:tcW w:w="1909" w:type="dxa"/>
          </w:tcPr>
          <w:p w:rsidR="001B0BC5" w:rsidRPr="001B0BC5" w:rsidRDefault="001B0BC5" w:rsidP="001B0BC5">
            <w:pPr>
              <w:jc w:val="both"/>
              <w:rPr>
                <w:rFonts w:ascii="Times New Roman" w:hAnsi="Times New Roman"/>
                <w:b/>
                <w:sz w:val="24"/>
                <w:szCs w:val="24"/>
              </w:rPr>
            </w:pPr>
            <w:r w:rsidRPr="001B0BC5">
              <w:rPr>
                <w:rFonts w:ascii="Times New Roman" w:hAnsi="Times New Roman"/>
                <w:b/>
                <w:sz w:val="24"/>
                <w:szCs w:val="24"/>
              </w:rPr>
              <w:t>Total</w:t>
            </w:r>
          </w:p>
        </w:tc>
        <w:tc>
          <w:tcPr>
            <w:tcW w:w="1631" w:type="dxa"/>
          </w:tcPr>
          <w:p w:rsidR="001B0BC5" w:rsidRPr="001B0BC5" w:rsidRDefault="001B0BC5" w:rsidP="001B0BC5">
            <w:pPr>
              <w:jc w:val="center"/>
              <w:rPr>
                <w:b/>
              </w:rPr>
            </w:pPr>
            <w:r w:rsidRPr="001B0BC5">
              <w:rPr>
                <w:b/>
              </w:rPr>
              <w:t>168</w:t>
            </w:r>
          </w:p>
        </w:tc>
        <w:tc>
          <w:tcPr>
            <w:tcW w:w="1591" w:type="dxa"/>
          </w:tcPr>
          <w:p w:rsidR="001B0BC5" w:rsidRPr="001B0BC5" w:rsidRDefault="001B0BC5" w:rsidP="001B0BC5">
            <w:pPr>
              <w:jc w:val="center"/>
              <w:rPr>
                <w:b/>
              </w:rPr>
            </w:pPr>
            <w:r w:rsidRPr="001B0BC5">
              <w:rPr>
                <w:b/>
              </w:rPr>
              <w:t>45</w:t>
            </w:r>
          </w:p>
        </w:tc>
        <w:tc>
          <w:tcPr>
            <w:tcW w:w="1097" w:type="dxa"/>
          </w:tcPr>
          <w:p w:rsidR="001B0BC5" w:rsidRPr="001B0BC5" w:rsidRDefault="001B0BC5" w:rsidP="001B0BC5">
            <w:pPr>
              <w:jc w:val="center"/>
              <w:rPr>
                <w:b/>
              </w:rPr>
            </w:pPr>
            <w:r w:rsidRPr="001B0BC5">
              <w:rPr>
                <w:b/>
              </w:rPr>
              <w:t>45</w:t>
            </w:r>
          </w:p>
        </w:tc>
        <w:tc>
          <w:tcPr>
            <w:tcW w:w="1684" w:type="dxa"/>
          </w:tcPr>
          <w:p w:rsidR="001B0BC5" w:rsidRPr="001B0BC5" w:rsidRDefault="001B0BC5" w:rsidP="001B0BC5">
            <w:pPr>
              <w:jc w:val="center"/>
              <w:rPr>
                <w:b/>
              </w:rPr>
            </w:pPr>
            <w:r w:rsidRPr="001B0BC5">
              <w:rPr>
                <w:b/>
              </w:rPr>
              <w:t>45</w:t>
            </w:r>
          </w:p>
        </w:tc>
        <w:tc>
          <w:tcPr>
            <w:tcW w:w="1150" w:type="dxa"/>
          </w:tcPr>
          <w:p w:rsidR="001B0BC5" w:rsidRPr="001B0BC5" w:rsidRDefault="001B0BC5" w:rsidP="001B0BC5">
            <w:pPr>
              <w:jc w:val="center"/>
              <w:rPr>
                <w:b/>
              </w:rPr>
            </w:pPr>
            <w:r w:rsidRPr="001B0BC5">
              <w:rPr>
                <w:b/>
              </w:rPr>
              <w:t>14</w:t>
            </w:r>
          </w:p>
        </w:tc>
      </w:tr>
    </w:tbl>
    <w:p w:rsidR="00AF6F94" w:rsidRPr="00AF6F94" w:rsidRDefault="00AF6F94" w:rsidP="00AF6F94">
      <w:pPr>
        <w:rPr>
          <w:rFonts w:ascii="Times New Roman" w:hAnsi="Times New Roman"/>
          <w:sz w:val="24"/>
          <w:szCs w:val="24"/>
          <w:lang w:val="fr-CH"/>
        </w:rPr>
      </w:pPr>
    </w:p>
    <w:p w:rsidR="0062620D" w:rsidRPr="0062620D" w:rsidRDefault="0062620D" w:rsidP="0062620D">
      <w:pPr>
        <w:ind w:left="1080"/>
        <w:jc w:val="both"/>
        <w:rPr>
          <w:rFonts w:ascii="Times New Roman" w:hAnsi="Times New Roman"/>
          <w:sz w:val="24"/>
          <w:szCs w:val="24"/>
          <w:lang w:val="fr-CH"/>
        </w:rPr>
      </w:pPr>
    </w:p>
    <w:p w:rsidR="00AF6F94" w:rsidRPr="00892D17" w:rsidRDefault="00AF6F94" w:rsidP="00AF6F94">
      <w:pPr>
        <w:numPr>
          <w:ilvl w:val="0"/>
          <w:numId w:val="2"/>
        </w:numPr>
        <w:ind w:left="426" w:hanging="426"/>
        <w:jc w:val="both"/>
        <w:rPr>
          <w:rFonts w:ascii="Times New Roman" w:hAnsi="Times New Roman"/>
          <w:b/>
          <w:sz w:val="28"/>
          <w:szCs w:val="28"/>
        </w:rPr>
      </w:pPr>
      <w:r w:rsidRPr="00892D17">
        <w:rPr>
          <w:rFonts w:ascii="Times New Roman" w:hAnsi="Times New Roman"/>
          <w:b/>
          <w:sz w:val="28"/>
          <w:szCs w:val="28"/>
        </w:rPr>
        <w:t>C</w:t>
      </w:r>
      <w:r>
        <w:rPr>
          <w:rFonts w:ascii="Times New Roman" w:hAnsi="Times New Roman"/>
          <w:b/>
          <w:sz w:val="28"/>
          <w:szCs w:val="28"/>
        </w:rPr>
        <w:t>omposition des axes</w:t>
      </w:r>
    </w:p>
    <w:p w:rsidR="00AF6F94" w:rsidRPr="004709C7" w:rsidRDefault="00650D65" w:rsidP="00AF6F94">
      <w:pPr>
        <w:jc w:val="both"/>
        <w:rPr>
          <w:rFonts w:ascii="Times New Roman" w:hAnsi="Times New Roman"/>
          <w:sz w:val="24"/>
          <w:szCs w:val="24"/>
        </w:rPr>
      </w:pPr>
      <w:r w:rsidRPr="00650D65">
        <w:rPr>
          <w:rFonts w:ascii="Times New Roman" w:hAnsi="Times New Roman"/>
          <w:b/>
          <w:sz w:val="24"/>
          <w:szCs w:val="24"/>
        </w:rPr>
        <w:t xml:space="preserve">Axe </w:t>
      </w:r>
      <w:r w:rsidR="004709C7" w:rsidRPr="00650D65">
        <w:rPr>
          <w:rFonts w:ascii="Times New Roman" w:hAnsi="Times New Roman"/>
          <w:b/>
          <w:sz w:val="24"/>
          <w:szCs w:val="24"/>
        </w:rPr>
        <w:t>centre</w:t>
      </w:r>
      <w:r w:rsidR="004709C7">
        <w:rPr>
          <w:rFonts w:ascii="Times New Roman" w:hAnsi="Times New Roman"/>
          <w:b/>
          <w:sz w:val="24"/>
          <w:szCs w:val="24"/>
        </w:rPr>
        <w:t> (</w:t>
      </w:r>
      <w:r w:rsidR="004709C7">
        <w:rPr>
          <w:rFonts w:ascii="Times New Roman" w:hAnsi="Times New Roman"/>
          <w:sz w:val="24"/>
          <w:szCs w:val="24"/>
        </w:rPr>
        <w:t>Diourbel Fatick, Kaolack, Kaffrine)</w:t>
      </w:r>
    </w:p>
    <w:p w:rsidR="00AF6F94" w:rsidRPr="008C7551" w:rsidRDefault="00AF6F94" w:rsidP="00AF6F94">
      <w:pPr>
        <w:spacing w:line="240" w:lineRule="auto"/>
        <w:jc w:val="both"/>
        <w:rPr>
          <w:rFonts w:ascii="Times New Roman" w:hAnsi="Times New Roman"/>
          <w:sz w:val="24"/>
          <w:szCs w:val="24"/>
          <w:lang w:val="en-US"/>
        </w:rPr>
      </w:pPr>
      <w:r w:rsidRPr="008C7551">
        <w:rPr>
          <w:rFonts w:ascii="Times New Roman" w:hAnsi="Times New Roman"/>
          <w:sz w:val="24"/>
          <w:szCs w:val="24"/>
          <w:lang w:val="en-US"/>
        </w:rPr>
        <w:t xml:space="preserve">M. </w:t>
      </w:r>
      <w:r w:rsidR="0053018D">
        <w:rPr>
          <w:rFonts w:ascii="Times New Roman" w:hAnsi="Times New Roman"/>
          <w:sz w:val="24"/>
          <w:szCs w:val="24"/>
          <w:lang w:val="en-US"/>
        </w:rPr>
        <w:t>James THOMAS</w:t>
      </w:r>
      <w:r w:rsidRPr="008C7551">
        <w:rPr>
          <w:rFonts w:ascii="Times New Roman" w:hAnsi="Times New Roman"/>
          <w:sz w:val="24"/>
          <w:szCs w:val="24"/>
          <w:lang w:val="en-US"/>
        </w:rPr>
        <w:t xml:space="preserve"> </w:t>
      </w:r>
    </w:p>
    <w:p w:rsidR="00AF6F94" w:rsidRPr="00A1394B" w:rsidRDefault="00AF6F94" w:rsidP="00AF6F94">
      <w:pPr>
        <w:spacing w:line="240" w:lineRule="auto"/>
        <w:jc w:val="both"/>
        <w:rPr>
          <w:rFonts w:ascii="Times New Roman" w:hAnsi="Times New Roman"/>
          <w:sz w:val="24"/>
          <w:szCs w:val="24"/>
          <w:lang w:val="en-US"/>
        </w:rPr>
      </w:pPr>
      <w:r w:rsidRPr="00A1394B">
        <w:rPr>
          <w:rFonts w:ascii="Times New Roman" w:hAnsi="Times New Roman"/>
          <w:sz w:val="24"/>
          <w:szCs w:val="24"/>
          <w:lang w:val="en-US"/>
        </w:rPr>
        <w:t>M. A</w:t>
      </w:r>
      <w:r w:rsidR="0053018D">
        <w:rPr>
          <w:rFonts w:ascii="Times New Roman" w:hAnsi="Times New Roman"/>
          <w:sz w:val="24"/>
          <w:szCs w:val="24"/>
          <w:lang w:val="en-US"/>
        </w:rPr>
        <w:t>rmand GAYE</w:t>
      </w:r>
    </w:p>
    <w:p w:rsidR="00AF6F94" w:rsidRPr="00A1394B" w:rsidRDefault="00AF6F94" w:rsidP="00AF6F94">
      <w:pPr>
        <w:spacing w:line="240" w:lineRule="auto"/>
        <w:jc w:val="both"/>
        <w:rPr>
          <w:rFonts w:ascii="Times New Roman" w:hAnsi="Times New Roman"/>
          <w:sz w:val="24"/>
          <w:szCs w:val="24"/>
        </w:rPr>
      </w:pPr>
      <w:r w:rsidRPr="00A1394B">
        <w:rPr>
          <w:rFonts w:ascii="Times New Roman" w:hAnsi="Times New Roman"/>
          <w:sz w:val="24"/>
          <w:szCs w:val="24"/>
        </w:rPr>
        <w:t xml:space="preserve">M. </w:t>
      </w:r>
      <w:r w:rsidR="0053018D">
        <w:rPr>
          <w:rFonts w:ascii="Times New Roman" w:hAnsi="Times New Roman"/>
          <w:sz w:val="24"/>
          <w:szCs w:val="24"/>
        </w:rPr>
        <w:t>Abdoul Aziz NOMO</w:t>
      </w:r>
    </w:p>
    <w:p w:rsidR="00AF6F94" w:rsidRDefault="00AF6F94" w:rsidP="00AF6F94">
      <w:pPr>
        <w:spacing w:line="240" w:lineRule="auto"/>
        <w:jc w:val="both"/>
        <w:rPr>
          <w:rFonts w:ascii="Times New Roman" w:hAnsi="Times New Roman"/>
          <w:sz w:val="24"/>
          <w:szCs w:val="24"/>
        </w:rPr>
      </w:pPr>
      <w:r>
        <w:rPr>
          <w:rFonts w:ascii="Times New Roman" w:hAnsi="Times New Roman"/>
          <w:sz w:val="24"/>
          <w:szCs w:val="24"/>
        </w:rPr>
        <w:t>Yoro Sall</w:t>
      </w:r>
      <w:r w:rsidR="00650D65">
        <w:rPr>
          <w:rFonts w:ascii="Times New Roman" w:hAnsi="Times New Roman"/>
          <w:sz w:val="24"/>
          <w:szCs w:val="24"/>
        </w:rPr>
        <w:t> : Chauffeur</w:t>
      </w:r>
    </w:p>
    <w:p w:rsidR="00F400E6" w:rsidRDefault="00F400E6" w:rsidP="00AF6F94">
      <w:pPr>
        <w:spacing w:line="240" w:lineRule="auto"/>
        <w:jc w:val="both"/>
        <w:rPr>
          <w:rFonts w:ascii="Times New Roman" w:hAnsi="Times New Roman"/>
          <w:b/>
          <w:sz w:val="24"/>
          <w:szCs w:val="24"/>
        </w:rPr>
      </w:pPr>
    </w:p>
    <w:p w:rsidR="00650D65" w:rsidRPr="004709C7" w:rsidRDefault="00650D65" w:rsidP="00AF6F94">
      <w:pPr>
        <w:spacing w:line="240" w:lineRule="auto"/>
        <w:jc w:val="both"/>
        <w:rPr>
          <w:rFonts w:ascii="Times New Roman" w:hAnsi="Times New Roman"/>
          <w:sz w:val="24"/>
          <w:szCs w:val="24"/>
        </w:rPr>
      </w:pPr>
      <w:r w:rsidRPr="00650D65">
        <w:rPr>
          <w:rFonts w:ascii="Times New Roman" w:hAnsi="Times New Roman"/>
          <w:b/>
          <w:sz w:val="24"/>
          <w:szCs w:val="24"/>
        </w:rPr>
        <w:t>Axe Sud EST</w:t>
      </w:r>
      <w:r w:rsidR="004709C7">
        <w:rPr>
          <w:rFonts w:ascii="Times New Roman" w:hAnsi="Times New Roman"/>
          <w:b/>
          <w:sz w:val="24"/>
          <w:szCs w:val="24"/>
        </w:rPr>
        <w:t xml:space="preserve"> </w:t>
      </w:r>
      <w:r w:rsidR="004709C7">
        <w:rPr>
          <w:rFonts w:ascii="Times New Roman" w:hAnsi="Times New Roman"/>
          <w:sz w:val="24"/>
          <w:szCs w:val="24"/>
        </w:rPr>
        <w:t>(Tambacounda, Kédougou, Thiès)</w:t>
      </w:r>
    </w:p>
    <w:p w:rsidR="00650D65" w:rsidRDefault="00650D65" w:rsidP="00AF6F94">
      <w:pPr>
        <w:spacing w:line="240" w:lineRule="auto"/>
        <w:jc w:val="both"/>
        <w:rPr>
          <w:rFonts w:ascii="Times New Roman" w:hAnsi="Times New Roman"/>
          <w:sz w:val="24"/>
          <w:szCs w:val="24"/>
        </w:rPr>
      </w:pPr>
      <w:r w:rsidRPr="00650D65">
        <w:rPr>
          <w:rFonts w:ascii="Times New Roman" w:hAnsi="Times New Roman"/>
          <w:sz w:val="24"/>
          <w:szCs w:val="24"/>
        </w:rPr>
        <w:t>M. Daniel NDOYE</w:t>
      </w:r>
    </w:p>
    <w:p w:rsidR="00650D65" w:rsidRDefault="00650D65" w:rsidP="00AF6F94">
      <w:pPr>
        <w:spacing w:line="240" w:lineRule="auto"/>
        <w:jc w:val="both"/>
        <w:rPr>
          <w:rFonts w:ascii="Times New Roman" w:hAnsi="Times New Roman"/>
          <w:sz w:val="24"/>
          <w:szCs w:val="24"/>
        </w:rPr>
      </w:pPr>
      <w:r w:rsidRPr="00650D65">
        <w:rPr>
          <w:rFonts w:ascii="Times New Roman" w:hAnsi="Times New Roman"/>
          <w:sz w:val="24"/>
          <w:szCs w:val="24"/>
        </w:rPr>
        <w:t>M. Mamadou NDIOUR</w:t>
      </w:r>
    </w:p>
    <w:p w:rsidR="00650D65" w:rsidRDefault="00650D65" w:rsidP="00AF6F94">
      <w:pPr>
        <w:spacing w:line="240" w:lineRule="auto"/>
        <w:jc w:val="both"/>
        <w:rPr>
          <w:rFonts w:ascii="Times New Roman" w:hAnsi="Times New Roman"/>
          <w:sz w:val="24"/>
          <w:szCs w:val="24"/>
        </w:rPr>
      </w:pPr>
      <w:r w:rsidRPr="00650D65">
        <w:rPr>
          <w:rFonts w:ascii="Times New Roman" w:hAnsi="Times New Roman"/>
          <w:sz w:val="24"/>
          <w:szCs w:val="24"/>
        </w:rPr>
        <w:t>M. Momar FALL</w:t>
      </w:r>
    </w:p>
    <w:p w:rsidR="00650D65" w:rsidRPr="00650D65" w:rsidRDefault="00650D65" w:rsidP="00AF6F94">
      <w:pPr>
        <w:spacing w:line="240" w:lineRule="auto"/>
        <w:jc w:val="both"/>
        <w:rPr>
          <w:rFonts w:ascii="Times New Roman" w:hAnsi="Times New Roman"/>
          <w:sz w:val="24"/>
          <w:szCs w:val="24"/>
        </w:rPr>
      </w:pPr>
      <w:r w:rsidRPr="00650D65">
        <w:rPr>
          <w:rFonts w:ascii="Times New Roman" w:hAnsi="Times New Roman"/>
          <w:sz w:val="24"/>
          <w:szCs w:val="24"/>
        </w:rPr>
        <w:lastRenderedPageBreak/>
        <w:t>M.</w:t>
      </w:r>
      <w:r>
        <w:rPr>
          <w:rFonts w:ascii="Times New Roman" w:hAnsi="Times New Roman"/>
          <w:sz w:val="24"/>
          <w:szCs w:val="24"/>
        </w:rPr>
        <w:t xml:space="preserve"> </w:t>
      </w:r>
      <w:r w:rsidRPr="00650D65">
        <w:rPr>
          <w:rFonts w:ascii="Times New Roman" w:hAnsi="Times New Roman"/>
          <w:sz w:val="24"/>
          <w:szCs w:val="24"/>
        </w:rPr>
        <w:t>Ibra SENE</w:t>
      </w:r>
      <w:r>
        <w:rPr>
          <w:rFonts w:ascii="Times New Roman" w:hAnsi="Times New Roman"/>
          <w:sz w:val="24"/>
          <w:szCs w:val="24"/>
        </w:rPr>
        <w:t> : Chauffeur</w:t>
      </w:r>
    </w:p>
    <w:p w:rsidR="00F400E6" w:rsidRDefault="00F400E6" w:rsidP="00650D65">
      <w:pPr>
        <w:spacing w:line="240" w:lineRule="auto"/>
        <w:jc w:val="both"/>
        <w:rPr>
          <w:rFonts w:ascii="Times New Roman" w:hAnsi="Times New Roman"/>
          <w:b/>
          <w:sz w:val="24"/>
          <w:szCs w:val="24"/>
        </w:rPr>
      </w:pPr>
    </w:p>
    <w:p w:rsidR="00650D65" w:rsidRPr="004709C7" w:rsidRDefault="00650D65" w:rsidP="00650D65">
      <w:pPr>
        <w:spacing w:line="240" w:lineRule="auto"/>
        <w:jc w:val="both"/>
        <w:rPr>
          <w:rFonts w:ascii="Times New Roman" w:hAnsi="Times New Roman"/>
          <w:sz w:val="24"/>
          <w:szCs w:val="24"/>
        </w:rPr>
      </w:pPr>
      <w:r w:rsidRPr="00650D65">
        <w:rPr>
          <w:rFonts w:ascii="Times New Roman" w:hAnsi="Times New Roman"/>
          <w:b/>
          <w:sz w:val="24"/>
          <w:szCs w:val="24"/>
        </w:rPr>
        <w:t>Axe Nord</w:t>
      </w:r>
      <w:r w:rsidR="004709C7">
        <w:rPr>
          <w:rFonts w:ascii="Times New Roman" w:hAnsi="Times New Roman"/>
          <w:b/>
          <w:sz w:val="24"/>
          <w:szCs w:val="24"/>
        </w:rPr>
        <w:t xml:space="preserve"> </w:t>
      </w:r>
      <w:r w:rsidR="004709C7">
        <w:rPr>
          <w:rFonts w:ascii="Times New Roman" w:hAnsi="Times New Roman"/>
          <w:sz w:val="24"/>
          <w:szCs w:val="24"/>
        </w:rPr>
        <w:t>(Louga, Matam, Saint-Louis)</w:t>
      </w:r>
    </w:p>
    <w:p w:rsidR="00650D65" w:rsidRPr="0053018D" w:rsidRDefault="00650D65" w:rsidP="0053018D">
      <w:pPr>
        <w:spacing w:line="240" w:lineRule="auto"/>
        <w:jc w:val="both"/>
        <w:rPr>
          <w:rFonts w:ascii="Times New Roman" w:hAnsi="Times New Roman"/>
          <w:sz w:val="24"/>
          <w:szCs w:val="24"/>
        </w:rPr>
      </w:pPr>
      <w:r w:rsidRPr="00650D65">
        <w:rPr>
          <w:rFonts w:ascii="Times New Roman" w:hAnsi="Times New Roman"/>
          <w:sz w:val="24"/>
          <w:szCs w:val="24"/>
        </w:rPr>
        <w:t xml:space="preserve">M. </w:t>
      </w:r>
      <w:r w:rsidR="0053018D" w:rsidRPr="0053018D">
        <w:rPr>
          <w:rFonts w:ascii="Times New Roman" w:hAnsi="Times New Roman"/>
          <w:sz w:val="24"/>
          <w:szCs w:val="24"/>
        </w:rPr>
        <w:t>Adama LO</w:t>
      </w:r>
    </w:p>
    <w:p w:rsidR="00650D65" w:rsidRPr="00650D65" w:rsidRDefault="00650D65" w:rsidP="00650D65">
      <w:pPr>
        <w:spacing w:line="240" w:lineRule="auto"/>
        <w:jc w:val="both"/>
        <w:rPr>
          <w:rFonts w:ascii="Times New Roman" w:hAnsi="Times New Roman"/>
          <w:sz w:val="24"/>
          <w:szCs w:val="24"/>
        </w:rPr>
      </w:pPr>
      <w:r w:rsidRPr="00650D65">
        <w:rPr>
          <w:rFonts w:ascii="Times New Roman" w:hAnsi="Times New Roman"/>
          <w:sz w:val="24"/>
          <w:szCs w:val="24"/>
        </w:rPr>
        <w:t xml:space="preserve">M. </w:t>
      </w:r>
      <w:r w:rsidR="0053018D" w:rsidRPr="0053018D">
        <w:rPr>
          <w:rFonts w:ascii="Times New Roman" w:hAnsi="Times New Roman"/>
          <w:sz w:val="24"/>
          <w:szCs w:val="24"/>
        </w:rPr>
        <w:t>Moustapha NIANG</w:t>
      </w:r>
    </w:p>
    <w:p w:rsidR="00650D65" w:rsidRPr="00650D65" w:rsidRDefault="00650D65" w:rsidP="00650D65">
      <w:pPr>
        <w:spacing w:line="240" w:lineRule="auto"/>
        <w:jc w:val="both"/>
        <w:rPr>
          <w:rFonts w:ascii="Times New Roman" w:hAnsi="Times New Roman"/>
          <w:sz w:val="24"/>
          <w:szCs w:val="24"/>
        </w:rPr>
      </w:pPr>
      <w:r w:rsidRPr="00650D65">
        <w:rPr>
          <w:rFonts w:ascii="Times New Roman" w:hAnsi="Times New Roman"/>
          <w:sz w:val="24"/>
          <w:szCs w:val="24"/>
        </w:rPr>
        <w:t xml:space="preserve">M. </w:t>
      </w:r>
      <w:r w:rsidR="0053018D" w:rsidRPr="0053018D">
        <w:rPr>
          <w:rFonts w:ascii="Times New Roman" w:hAnsi="Times New Roman"/>
          <w:sz w:val="24"/>
          <w:szCs w:val="24"/>
        </w:rPr>
        <w:t>Ibrahima NDIAYE</w:t>
      </w:r>
    </w:p>
    <w:p w:rsidR="00AF6F94" w:rsidRDefault="00650D65" w:rsidP="00650D65">
      <w:pPr>
        <w:spacing w:line="240" w:lineRule="auto"/>
        <w:jc w:val="both"/>
        <w:rPr>
          <w:rFonts w:ascii="Times New Roman" w:hAnsi="Times New Roman"/>
          <w:sz w:val="24"/>
          <w:szCs w:val="24"/>
        </w:rPr>
      </w:pPr>
      <w:r w:rsidRPr="00650D65">
        <w:rPr>
          <w:rFonts w:ascii="Times New Roman" w:hAnsi="Times New Roman"/>
          <w:sz w:val="24"/>
          <w:szCs w:val="24"/>
        </w:rPr>
        <w:t>M</w:t>
      </w:r>
      <w:r w:rsidR="0053018D">
        <w:rPr>
          <w:rFonts w:ascii="Times New Roman" w:hAnsi="Times New Roman"/>
          <w:sz w:val="24"/>
          <w:szCs w:val="24"/>
        </w:rPr>
        <w:t>.</w:t>
      </w:r>
      <w:r w:rsidR="0053018D" w:rsidRPr="0053018D">
        <w:t xml:space="preserve"> </w:t>
      </w:r>
      <w:r w:rsidR="0053018D" w:rsidRPr="0053018D">
        <w:rPr>
          <w:rFonts w:ascii="Times New Roman" w:hAnsi="Times New Roman"/>
          <w:sz w:val="24"/>
          <w:szCs w:val="24"/>
        </w:rPr>
        <w:t xml:space="preserve">Ousmane </w:t>
      </w:r>
      <w:r w:rsidR="0039516B" w:rsidRPr="0053018D">
        <w:rPr>
          <w:rFonts w:ascii="Times New Roman" w:hAnsi="Times New Roman"/>
          <w:sz w:val="24"/>
          <w:szCs w:val="24"/>
        </w:rPr>
        <w:t>SARR</w:t>
      </w:r>
      <w:r w:rsidR="0039516B" w:rsidRPr="00650D65">
        <w:rPr>
          <w:rFonts w:ascii="Times New Roman" w:hAnsi="Times New Roman"/>
          <w:sz w:val="24"/>
          <w:szCs w:val="24"/>
        </w:rPr>
        <w:t xml:space="preserve"> :</w:t>
      </w:r>
      <w:r w:rsidRPr="00650D65">
        <w:rPr>
          <w:rFonts w:ascii="Times New Roman" w:hAnsi="Times New Roman"/>
          <w:sz w:val="24"/>
          <w:szCs w:val="24"/>
        </w:rPr>
        <w:t xml:space="preserve"> Chauffeur</w:t>
      </w:r>
    </w:p>
    <w:p w:rsidR="00F400E6" w:rsidRDefault="00F400E6" w:rsidP="0053018D">
      <w:pPr>
        <w:spacing w:line="240" w:lineRule="auto"/>
        <w:jc w:val="both"/>
        <w:rPr>
          <w:rFonts w:ascii="Times New Roman" w:hAnsi="Times New Roman"/>
          <w:b/>
          <w:sz w:val="24"/>
          <w:szCs w:val="24"/>
        </w:rPr>
      </w:pPr>
    </w:p>
    <w:p w:rsidR="0053018D" w:rsidRPr="004709C7" w:rsidRDefault="00F400E6" w:rsidP="0053018D">
      <w:pPr>
        <w:spacing w:line="240" w:lineRule="auto"/>
        <w:jc w:val="both"/>
        <w:rPr>
          <w:rFonts w:ascii="Times New Roman" w:hAnsi="Times New Roman"/>
          <w:sz w:val="24"/>
          <w:szCs w:val="24"/>
        </w:rPr>
      </w:pPr>
      <w:r>
        <w:rPr>
          <w:rFonts w:ascii="Times New Roman" w:hAnsi="Times New Roman"/>
          <w:b/>
          <w:sz w:val="24"/>
          <w:szCs w:val="24"/>
        </w:rPr>
        <w:t>Axe Sud</w:t>
      </w:r>
      <w:r w:rsidR="004709C7">
        <w:rPr>
          <w:rFonts w:ascii="Times New Roman" w:hAnsi="Times New Roman"/>
          <w:b/>
          <w:sz w:val="24"/>
          <w:szCs w:val="24"/>
        </w:rPr>
        <w:t xml:space="preserve"> </w:t>
      </w:r>
      <w:r w:rsidR="004709C7">
        <w:rPr>
          <w:rFonts w:ascii="Times New Roman" w:hAnsi="Times New Roman"/>
          <w:sz w:val="24"/>
          <w:szCs w:val="24"/>
        </w:rPr>
        <w:t>(Kolda, Sédhiou, Ziguinchor)</w:t>
      </w:r>
    </w:p>
    <w:p w:rsidR="0053018D" w:rsidRPr="0053018D" w:rsidRDefault="0053018D" w:rsidP="0053018D">
      <w:pPr>
        <w:spacing w:line="240" w:lineRule="auto"/>
        <w:jc w:val="both"/>
        <w:rPr>
          <w:rFonts w:ascii="Times New Roman" w:hAnsi="Times New Roman"/>
          <w:sz w:val="24"/>
          <w:szCs w:val="24"/>
        </w:rPr>
      </w:pPr>
      <w:r w:rsidRPr="00650D65">
        <w:rPr>
          <w:rFonts w:ascii="Times New Roman" w:hAnsi="Times New Roman"/>
          <w:sz w:val="24"/>
          <w:szCs w:val="24"/>
        </w:rPr>
        <w:t xml:space="preserve">M. </w:t>
      </w:r>
      <w:r>
        <w:rPr>
          <w:rFonts w:ascii="Times New Roman" w:hAnsi="Times New Roman"/>
          <w:sz w:val="24"/>
          <w:szCs w:val="24"/>
        </w:rPr>
        <w:t>Baldé SOME</w:t>
      </w:r>
    </w:p>
    <w:p w:rsidR="0053018D" w:rsidRPr="00650D65" w:rsidRDefault="0053018D" w:rsidP="0053018D">
      <w:pPr>
        <w:spacing w:line="240" w:lineRule="auto"/>
        <w:jc w:val="both"/>
        <w:rPr>
          <w:rFonts w:ascii="Times New Roman" w:hAnsi="Times New Roman"/>
          <w:sz w:val="24"/>
          <w:szCs w:val="24"/>
        </w:rPr>
      </w:pPr>
      <w:r w:rsidRPr="00650D65">
        <w:rPr>
          <w:rFonts w:ascii="Times New Roman" w:hAnsi="Times New Roman"/>
          <w:sz w:val="24"/>
          <w:szCs w:val="24"/>
        </w:rPr>
        <w:t xml:space="preserve">M. </w:t>
      </w:r>
      <w:r>
        <w:rPr>
          <w:rFonts w:ascii="Times New Roman" w:hAnsi="Times New Roman"/>
          <w:sz w:val="24"/>
          <w:szCs w:val="24"/>
        </w:rPr>
        <w:t>Mamadou Lamine SANE</w:t>
      </w:r>
    </w:p>
    <w:p w:rsidR="0053018D" w:rsidRPr="00650D65" w:rsidRDefault="0053018D" w:rsidP="0053018D">
      <w:pPr>
        <w:spacing w:line="240" w:lineRule="auto"/>
        <w:jc w:val="both"/>
        <w:rPr>
          <w:rFonts w:ascii="Times New Roman" w:hAnsi="Times New Roman"/>
          <w:sz w:val="24"/>
          <w:szCs w:val="24"/>
        </w:rPr>
      </w:pPr>
      <w:r w:rsidRPr="00650D65">
        <w:rPr>
          <w:rFonts w:ascii="Times New Roman" w:hAnsi="Times New Roman"/>
          <w:sz w:val="24"/>
          <w:szCs w:val="24"/>
        </w:rPr>
        <w:t xml:space="preserve">M. </w:t>
      </w:r>
      <w:r>
        <w:rPr>
          <w:rFonts w:ascii="Times New Roman" w:hAnsi="Times New Roman"/>
          <w:sz w:val="24"/>
          <w:szCs w:val="24"/>
        </w:rPr>
        <w:t>Djibril SOUMARE</w:t>
      </w:r>
    </w:p>
    <w:p w:rsidR="0053018D" w:rsidRDefault="0053018D" w:rsidP="0053018D">
      <w:pPr>
        <w:spacing w:line="240" w:lineRule="auto"/>
        <w:jc w:val="both"/>
        <w:rPr>
          <w:rFonts w:ascii="Times New Roman" w:hAnsi="Times New Roman"/>
          <w:sz w:val="24"/>
          <w:szCs w:val="24"/>
        </w:rPr>
      </w:pPr>
      <w:r w:rsidRPr="00650D65">
        <w:rPr>
          <w:rFonts w:ascii="Times New Roman" w:hAnsi="Times New Roman"/>
          <w:sz w:val="24"/>
          <w:szCs w:val="24"/>
        </w:rPr>
        <w:t>M</w:t>
      </w:r>
      <w:r>
        <w:rPr>
          <w:rFonts w:ascii="Times New Roman" w:hAnsi="Times New Roman"/>
          <w:sz w:val="24"/>
          <w:szCs w:val="24"/>
        </w:rPr>
        <w:t>.</w:t>
      </w:r>
      <w:r w:rsidRPr="0053018D">
        <w:t xml:space="preserve"> </w:t>
      </w:r>
      <w:r>
        <w:rPr>
          <w:rFonts w:ascii="Times New Roman" w:hAnsi="Times New Roman"/>
          <w:sz w:val="24"/>
          <w:szCs w:val="24"/>
        </w:rPr>
        <w:t xml:space="preserve">Idrissa </w:t>
      </w:r>
      <w:r w:rsidR="0039516B">
        <w:rPr>
          <w:rFonts w:ascii="Times New Roman" w:hAnsi="Times New Roman"/>
          <w:sz w:val="24"/>
          <w:szCs w:val="24"/>
        </w:rPr>
        <w:t>MBOW</w:t>
      </w:r>
      <w:r w:rsidR="0039516B" w:rsidRPr="00650D65">
        <w:rPr>
          <w:rFonts w:ascii="Times New Roman" w:hAnsi="Times New Roman"/>
          <w:sz w:val="24"/>
          <w:szCs w:val="24"/>
        </w:rPr>
        <w:t xml:space="preserve"> :</w:t>
      </w:r>
      <w:r w:rsidRPr="00650D65">
        <w:rPr>
          <w:rFonts w:ascii="Times New Roman" w:hAnsi="Times New Roman"/>
          <w:sz w:val="24"/>
          <w:szCs w:val="24"/>
        </w:rPr>
        <w:t xml:space="preserve"> Chauffeur</w:t>
      </w:r>
    </w:p>
    <w:p w:rsidR="004709C7" w:rsidRDefault="004709C7" w:rsidP="00650D65">
      <w:pPr>
        <w:spacing w:line="240" w:lineRule="auto"/>
        <w:jc w:val="both"/>
        <w:rPr>
          <w:rFonts w:ascii="Times New Roman" w:hAnsi="Times New Roman"/>
          <w:sz w:val="24"/>
          <w:szCs w:val="24"/>
        </w:rPr>
      </w:pPr>
    </w:p>
    <w:p w:rsidR="004709C7" w:rsidRDefault="004709C7" w:rsidP="004709C7">
      <w:pPr>
        <w:spacing w:line="240" w:lineRule="auto"/>
        <w:jc w:val="both"/>
        <w:rPr>
          <w:rFonts w:ascii="Times New Roman" w:hAnsi="Times New Roman"/>
          <w:b/>
          <w:sz w:val="24"/>
          <w:szCs w:val="24"/>
        </w:rPr>
      </w:pPr>
      <w:r>
        <w:rPr>
          <w:rFonts w:ascii="Times New Roman" w:hAnsi="Times New Roman"/>
          <w:b/>
          <w:sz w:val="24"/>
          <w:szCs w:val="24"/>
        </w:rPr>
        <w:t>Dakar</w:t>
      </w:r>
    </w:p>
    <w:p w:rsidR="004709C7" w:rsidRDefault="004709C7" w:rsidP="004709C7">
      <w:pPr>
        <w:spacing w:line="240" w:lineRule="auto"/>
        <w:jc w:val="both"/>
        <w:rPr>
          <w:rFonts w:ascii="Times New Roman" w:hAnsi="Times New Roman"/>
          <w:sz w:val="24"/>
          <w:szCs w:val="24"/>
        </w:rPr>
      </w:pPr>
      <w:r w:rsidRPr="00650D65">
        <w:rPr>
          <w:rFonts w:ascii="Times New Roman" w:hAnsi="Times New Roman"/>
          <w:sz w:val="24"/>
          <w:szCs w:val="24"/>
        </w:rPr>
        <w:t>M. Daniel NDOYE</w:t>
      </w:r>
    </w:p>
    <w:p w:rsidR="004709C7" w:rsidRDefault="004709C7" w:rsidP="004709C7">
      <w:pPr>
        <w:spacing w:line="240" w:lineRule="auto"/>
        <w:jc w:val="both"/>
        <w:rPr>
          <w:rFonts w:ascii="Times New Roman" w:hAnsi="Times New Roman"/>
          <w:sz w:val="24"/>
          <w:szCs w:val="24"/>
        </w:rPr>
      </w:pPr>
      <w:r w:rsidRPr="00650D65">
        <w:rPr>
          <w:rFonts w:ascii="Times New Roman" w:hAnsi="Times New Roman"/>
          <w:sz w:val="24"/>
          <w:szCs w:val="24"/>
        </w:rPr>
        <w:t>M. Mamadou NDIOUR</w:t>
      </w:r>
    </w:p>
    <w:p w:rsidR="00376CA2" w:rsidRDefault="004709C7" w:rsidP="00AD2378">
      <w:pPr>
        <w:spacing w:line="240" w:lineRule="auto"/>
        <w:jc w:val="both"/>
        <w:rPr>
          <w:rFonts w:ascii="Times New Roman" w:hAnsi="Times New Roman"/>
          <w:sz w:val="24"/>
          <w:szCs w:val="24"/>
        </w:rPr>
      </w:pPr>
      <w:r w:rsidRPr="00650D65">
        <w:rPr>
          <w:rFonts w:ascii="Times New Roman" w:hAnsi="Times New Roman"/>
          <w:sz w:val="24"/>
          <w:szCs w:val="24"/>
        </w:rPr>
        <w:t>M.</w:t>
      </w:r>
      <w:r>
        <w:rPr>
          <w:rFonts w:ascii="Times New Roman" w:hAnsi="Times New Roman"/>
          <w:sz w:val="24"/>
          <w:szCs w:val="24"/>
        </w:rPr>
        <w:t xml:space="preserve"> </w:t>
      </w:r>
      <w:r w:rsidRPr="00650D65">
        <w:rPr>
          <w:rFonts w:ascii="Times New Roman" w:hAnsi="Times New Roman"/>
          <w:sz w:val="24"/>
          <w:szCs w:val="24"/>
        </w:rPr>
        <w:t>Ibra SENE</w:t>
      </w:r>
      <w:r>
        <w:rPr>
          <w:rFonts w:ascii="Times New Roman" w:hAnsi="Times New Roman"/>
          <w:sz w:val="24"/>
          <w:szCs w:val="24"/>
        </w:rPr>
        <w:t> : Chauffeur</w:t>
      </w:r>
    </w:p>
    <w:p w:rsidR="00376CA2" w:rsidRPr="007D458B" w:rsidRDefault="00376CA2" w:rsidP="007D458B">
      <w:pPr>
        <w:ind w:left="360"/>
        <w:jc w:val="both"/>
        <w:rPr>
          <w:rFonts w:ascii="Times New Roman" w:hAnsi="Times New Roman"/>
          <w:sz w:val="24"/>
          <w:szCs w:val="24"/>
        </w:rPr>
      </w:pPr>
    </w:p>
    <w:sectPr w:rsidR="00376CA2" w:rsidRPr="007D458B" w:rsidSect="002F5E2C">
      <w:footerReference w:type="default" r:id="rId9"/>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DB9" w:rsidRDefault="000D7DB9">
      <w:pPr>
        <w:spacing w:after="0" w:line="240" w:lineRule="auto"/>
      </w:pPr>
      <w:r>
        <w:separator/>
      </w:r>
    </w:p>
  </w:endnote>
  <w:endnote w:type="continuationSeparator" w:id="0">
    <w:p w:rsidR="000D7DB9" w:rsidRDefault="000D7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4581988"/>
      <w:docPartObj>
        <w:docPartGallery w:val="Page Numbers (Bottom of Page)"/>
        <w:docPartUnique/>
      </w:docPartObj>
    </w:sdtPr>
    <w:sdtEndPr/>
    <w:sdtContent>
      <w:p w:rsidR="00266FA3" w:rsidRDefault="00266FA3">
        <w:pPr>
          <w:pStyle w:val="Pieddepage"/>
          <w:jc w:val="right"/>
        </w:pPr>
        <w:r>
          <w:fldChar w:fldCharType="begin"/>
        </w:r>
        <w:r>
          <w:instrText>PAGE   \* MERGEFORMAT</w:instrText>
        </w:r>
        <w:r>
          <w:fldChar w:fldCharType="separate"/>
        </w:r>
        <w:r w:rsidR="00AD2378">
          <w:rPr>
            <w:noProof/>
          </w:rPr>
          <w:t>8</w:t>
        </w:r>
        <w:r>
          <w:fldChar w:fldCharType="end"/>
        </w:r>
      </w:p>
    </w:sdtContent>
  </w:sdt>
  <w:p w:rsidR="00266FA3" w:rsidRDefault="00266FA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DB9" w:rsidRDefault="000D7DB9">
      <w:pPr>
        <w:spacing w:after="0" w:line="240" w:lineRule="auto"/>
      </w:pPr>
      <w:r>
        <w:separator/>
      </w:r>
    </w:p>
  </w:footnote>
  <w:footnote w:type="continuationSeparator" w:id="0">
    <w:p w:rsidR="000D7DB9" w:rsidRDefault="000D7D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32493"/>
    <w:multiLevelType w:val="hybridMultilevel"/>
    <w:tmpl w:val="3DD2364A"/>
    <w:lvl w:ilvl="0" w:tplc="AAA4E2C4">
      <w:start w:val="1"/>
      <w:numFmt w:val="decimal"/>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 w15:restartNumberingAfterBreak="0">
    <w:nsid w:val="0445020F"/>
    <w:multiLevelType w:val="hybridMultilevel"/>
    <w:tmpl w:val="5DA4D680"/>
    <w:lvl w:ilvl="0" w:tplc="38742F48">
      <w:start w:val="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F17EB7"/>
    <w:multiLevelType w:val="hybridMultilevel"/>
    <w:tmpl w:val="B4746D3C"/>
    <w:lvl w:ilvl="0" w:tplc="0AD4BBC2">
      <w:start w:val="1"/>
      <w:numFmt w:val="decimal"/>
      <w:lvlText w:val="%1."/>
      <w:lvlJc w:val="left"/>
      <w:pPr>
        <w:ind w:left="720" w:hanging="360"/>
      </w:pPr>
      <w:rPr>
        <w:rFonts w:ascii="Arial" w:eastAsia="Calibri" w:hAnsi="Arial" w:cs="Arial"/>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6A95FF1"/>
    <w:multiLevelType w:val="hybridMultilevel"/>
    <w:tmpl w:val="64989EDC"/>
    <w:lvl w:ilvl="0" w:tplc="100C0015">
      <w:start w:val="4"/>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7495135"/>
    <w:multiLevelType w:val="hybridMultilevel"/>
    <w:tmpl w:val="7A628DC2"/>
    <w:lvl w:ilvl="0" w:tplc="E0328CDC">
      <w:start w:val="1"/>
      <w:numFmt w:val="bullet"/>
      <w:lvlText w:val=""/>
      <w:lvlJc w:val="left"/>
      <w:pPr>
        <w:ind w:left="1068" w:hanging="360"/>
      </w:pPr>
      <w:rPr>
        <w:rFonts w:ascii="Symbol" w:eastAsia="Calibri" w:hAnsi="Symbol" w:cs="Times New Roman" w:hint="default"/>
      </w:rPr>
    </w:lvl>
    <w:lvl w:ilvl="1" w:tplc="100C0003" w:tentative="1">
      <w:start w:val="1"/>
      <w:numFmt w:val="bullet"/>
      <w:lvlText w:val="o"/>
      <w:lvlJc w:val="left"/>
      <w:pPr>
        <w:ind w:left="1788" w:hanging="360"/>
      </w:pPr>
      <w:rPr>
        <w:rFonts w:ascii="Courier New" w:hAnsi="Courier New" w:cs="Courier New" w:hint="default"/>
      </w:rPr>
    </w:lvl>
    <w:lvl w:ilvl="2" w:tplc="100C0005" w:tentative="1">
      <w:start w:val="1"/>
      <w:numFmt w:val="bullet"/>
      <w:lvlText w:val=""/>
      <w:lvlJc w:val="left"/>
      <w:pPr>
        <w:ind w:left="2508" w:hanging="360"/>
      </w:pPr>
      <w:rPr>
        <w:rFonts w:ascii="Wingdings" w:hAnsi="Wingdings" w:hint="default"/>
      </w:rPr>
    </w:lvl>
    <w:lvl w:ilvl="3" w:tplc="100C0001" w:tentative="1">
      <w:start w:val="1"/>
      <w:numFmt w:val="bullet"/>
      <w:lvlText w:val=""/>
      <w:lvlJc w:val="left"/>
      <w:pPr>
        <w:ind w:left="3228" w:hanging="360"/>
      </w:pPr>
      <w:rPr>
        <w:rFonts w:ascii="Symbol" w:hAnsi="Symbol" w:hint="default"/>
      </w:rPr>
    </w:lvl>
    <w:lvl w:ilvl="4" w:tplc="100C0003" w:tentative="1">
      <w:start w:val="1"/>
      <w:numFmt w:val="bullet"/>
      <w:lvlText w:val="o"/>
      <w:lvlJc w:val="left"/>
      <w:pPr>
        <w:ind w:left="3948" w:hanging="360"/>
      </w:pPr>
      <w:rPr>
        <w:rFonts w:ascii="Courier New" w:hAnsi="Courier New" w:cs="Courier New" w:hint="default"/>
      </w:rPr>
    </w:lvl>
    <w:lvl w:ilvl="5" w:tplc="100C0005" w:tentative="1">
      <w:start w:val="1"/>
      <w:numFmt w:val="bullet"/>
      <w:lvlText w:val=""/>
      <w:lvlJc w:val="left"/>
      <w:pPr>
        <w:ind w:left="4668" w:hanging="360"/>
      </w:pPr>
      <w:rPr>
        <w:rFonts w:ascii="Wingdings" w:hAnsi="Wingdings" w:hint="default"/>
      </w:rPr>
    </w:lvl>
    <w:lvl w:ilvl="6" w:tplc="100C0001" w:tentative="1">
      <w:start w:val="1"/>
      <w:numFmt w:val="bullet"/>
      <w:lvlText w:val=""/>
      <w:lvlJc w:val="left"/>
      <w:pPr>
        <w:ind w:left="5388" w:hanging="360"/>
      </w:pPr>
      <w:rPr>
        <w:rFonts w:ascii="Symbol" w:hAnsi="Symbol" w:hint="default"/>
      </w:rPr>
    </w:lvl>
    <w:lvl w:ilvl="7" w:tplc="100C0003" w:tentative="1">
      <w:start w:val="1"/>
      <w:numFmt w:val="bullet"/>
      <w:lvlText w:val="o"/>
      <w:lvlJc w:val="left"/>
      <w:pPr>
        <w:ind w:left="6108" w:hanging="360"/>
      </w:pPr>
      <w:rPr>
        <w:rFonts w:ascii="Courier New" w:hAnsi="Courier New" w:cs="Courier New" w:hint="default"/>
      </w:rPr>
    </w:lvl>
    <w:lvl w:ilvl="8" w:tplc="100C0005" w:tentative="1">
      <w:start w:val="1"/>
      <w:numFmt w:val="bullet"/>
      <w:lvlText w:val=""/>
      <w:lvlJc w:val="left"/>
      <w:pPr>
        <w:ind w:left="6828" w:hanging="360"/>
      </w:pPr>
      <w:rPr>
        <w:rFonts w:ascii="Wingdings" w:hAnsi="Wingdings" w:hint="default"/>
      </w:rPr>
    </w:lvl>
  </w:abstractNum>
  <w:abstractNum w:abstractNumId="5" w15:restartNumberingAfterBreak="0">
    <w:nsid w:val="2FEA5826"/>
    <w:multiLevelType w:val="hybridMultilevel"/>
    <w:tmpl w:val="EB84BAA0"/>
    <w:lvl w:ilvl="0" w:tplc="100C000B">
      <w:start w:val="1"/>
      <w:numFmt w:val="bullet"/>
      <w:lvlText w:val=""/>
      <w:lvlJc w:val="left"/>
      <w:pPr>
        <w:ind w:left="1428" w:hanging="360"/>
      </w:pPr>
      <w:rPr>
        <w:rFonts w:ascii="Wingdings" w:hAnsi="Wingdings" w:hint="default"/>
      </w:rPr>
    </w:lvl>
    <w:lvl w:ilvl="1" w:tplc="100C0003" w:tentative="1">
      <w:start w:val="1"/>
      <w:numFmt w:val="bullet"/>
      <w:lvlText w:val="o"/>
      <w:lvlJc w:val="left"/>
      <w:pPr>
        <w:ind w:left="2148" w:hanging="360"/>
      </w:pPr>
      <w:rPr>
        <w:rFonts w:ascii="Courier New" w:hAnsi="Courier New" w:cs="Courier New" w:hint="default"/>
      </w:rPr>
    </w:lvl>
    <w:lvl w:ilvl="2" w:tplc="100C0005" w:tentative="1">
      <w:start w:val="1"/>
      <w:numFmt w:val="bullet"/>
      <w:lvlText w:val=""/>
      <w:lvlJc w:val="left"/>
      <w:pPr>
        <w:ind w:left="2868" w:hanging="360"/>
      </w:pPr>
      <w:rPr>
        <w:rFonts w:ascii="Wingdings" w:hAnsi="Wingdings" w:hint="default"/>
      </w:rPr>
    </w:lvl>
    <w:lvl w:ilvl="3" w:tplc="100C0001" w:tentative="1">
      <w:start w:val="1"/>
      <w:numFmt w:val="bullet"/>
      <w:lvlText w:val=""/>
      <w:lvlJc w:val="left"/>
      <w:pPr>
        <w:ind w:left="3588" w:hanging="360"/>
      </w:pPr>
      <w:rPr>
        <w:rFonts w:ascii="Symbol" w:hAnsi="Symbol" w:hint="default"/>
      </w:rPr>
    </w:lvl>
    <w:lvl w:ilvl="4" w:tplc="100C0003" w:tentative="1">
      <w:start w:val="1"/>
      <w:numFmt w:val="bullet"/>
      <w:lvlText w:val="o"/>
      <w:lvlJc w:val="left"/>
      <w:pPr>
        <w:ind w:left="4308" w:hanging="360"/>
      </w:pPr>
      <w:rPr>
        <w:rFonts w:ascii="Courier New" w:hAnsi="Courier New" w:cs="Courier New" w:hint="default"/>
      </w:rPr>
    </w:lvl>
    <w:lvl w:ilvl="5" w:tplc="100C0005" w:tentative="1">
      <w:start w:val="1"/>
      <w:numFmt w:val="bullet"/>
      <w:lvlText w:val=""/>
      <w:lvlJc w:val="left"/>
      <w:pPr>
        <w:ind w:left="5028" w:hanging="360"/>
      </w:pPr>
      <w:rPr>
        <w:rFonts w:ascii="Wingdings" w:hAnsi="Wingdings" w:hint="default"/>
      </w:rPr>
    </w:lvl>
    <w:lvl w:ilvl="6" w:tplc="100C0001" w:tentative="1">
      <w:start w:val="1"/>
      <w:numFmt w:val="bullet"/>
      <w:lvlText w:val=""/>
      <w:lvlJc w:val="left"/>
      <w:pPr>
        <w:ind w:left="5748" w:hanging="360"/>
      </w:pPr>
      <w:rPr>
        <w:rFonts w:ascii="Symbol" w:hAnsi="Symbol" w:hint="default"/>
      </w:rPr>
    </w:lvl>
    <w:lvl w:ilvl="7" w:tplc="100C0003" w:tentative="1">
      <w:start w:val="1"/>
      <w:numFmt w:val="bullet"/>
      <w:lvlText w:val="o"/>
      <w:lvlJc w:val="left"/>
      <w:pPr>
        <w:ind w:left="6468" w:hanging="360"/>
      </w:pPr>
      <w:rPr>
        <w:rFonts w:ascii="Courier New" w:hAnsi="Courier New" w:cs="Courier New" w:hint="default"/>
      </w:rPr>
    </w:lvl>
    <w:lvl w:ilvl="8" w:tplc="100C0005" w:tentative="1">
      <w:start w:val="1"/>
      <w:numFmt w:val="bullet"/>
      <w:lvlText w:val=""/>
      <w:lvlJc w:val="left"/>
      <w:pPr>
        <w:ind w:left="7188" w:hanging="360"/>
      </w:pPr>
      <w:rPr>
        <w:rFonts w:ascii="Wingdings" w:hAnsi="Wingdings" w:hint="default"/>
      </w:rPr>
    </w:lvl>
  </w:abstractNum>
  <w:abstractNum w:abstractNumId="6" w15:restartNumberingAfterBreak="0">
    <w:nsid w:val="33CF4EA1"/>
    <w:multiLevelType w:val="hybridMultilevel"/>
    <w:tmpl w:val="78EA25EC"/>
    <w:lvl w:ilvl="0" w:tplc="100C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3F195E80"/>
    <w:multiLevelType w:val="hybridMultilevel"/>
    <w:tmpl w:val="2F86A8B4"/>
    <w:lvl w:ilvl="0" w:tplc="B4EAE604">
      <w:start w:val="1"/>
      <w:numFmt w:val="bullet"/>
      <w:lvlText w:val="-"/>
      <w:lvlJc w:val="left"/>
      <w:pPr>
        <w:ind w:left="720" w:hanging="360"/>
      </w:pPr>
      <w:rPr>
        <w:rFonts w:ascii="Verdana" w:hAnsi="Verdan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0C45318"/>
    <w:multiLevelType w:val="hybridMultilevel"/>
    <w:tmpl w:val="2D5EC6DA"/>
    <w:lvl w:ilvl="0" w:tplc="B4EAE604">
      <w:start w:val="1"/>
      <w:numFmt w:val="bullet"/>
      <w:lvlText w:val="-"/>
      <w:lvlJc w:val="left"/>
      <w:pPr>
        <w:ind w:left="720" w:hanging="360"/>
      </w:pPr>
      <w:rPr>
        <w:rFonts w:ascii="Verdana" w:hAnsi="Verdan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3264A20"/>
    <w:multiLevelType w:val="multilevel"/>
    <w:tmpl w:val="C3B6D216"/>
    <w:lvl w:ilvl="0">
      <w:numFmt w:val="bullet"/>
      <w:lvlText w:val="-"/>
      <w:lvlJc w:val="left"/>
      <w:pPr>
        <w:ind w:left="1065" w:hanging="360"/>
      </w:pPr>
      <w:rPr>
        <w:rFonts w:ascii="Calibri" w:eastAsia="Calibri" w:hAnsi="Calibri" w:cs="Times New Roman"/>
      </w:rPr>
    </w:lvl>
    <w:lvl w:ilvl="1">
      <w:numFmt w:val="bullet"/>
      <w:lvlText w:val="o"/>
      <w:lvlJc w:val="left"/>
      <w:pPr>
        <w:ind w:left="1785" w:hanging="360"/>
      </w:pPr>
      <w:rPr>
        <w:rFonts w:ascii="Courier New" w:hAnsi="Courier New" w:cs="Courier New"/>
      </w:rPr>
    </w:lvl>
    <w:lvl w:ilvl="2">
      <w:numFmt w:val="bullet"/>
      <w:lvlText w:val=""/>
      <w:lvlJc w:val="left"/>
      <w:pPr>
        <w:ind w:left="2505" w:hanging="360"/>
      </w:pPr>
      <w:rPr>
        <w:rFonts w:ascii="Wingdings" w:hAnsi="Wingdings"/>
      </w:rPr>
    </w:lvl>
    <w:lvl w:ilvl="3">
      <w:numFmt w:val="bullet"/>
      <w:lvlText w:val=""/>
      <w:lvlJc w:val="left"/>
      <w:pPr>
        <w:ind w:left="3225" w:hanging="360"/>
      </w:pPr>
      <w:rPr>
        <w:rFonts w:ascii="Symbol" w:hAnsi="Symbol"/>
      </w:rPr>
    </w:lvl>
    <w:lvl w:ilvl="4">
      <w:numFmt w:val="bullet"/>
      <w:lvlText w:val="o"/>
      <w:lvlJc w:val="left"/>
      <w:pPr>
        <w:ind w:left="3945" w:hanging="360"/>
      </w:pPr>
      <w:rPr>
        <w:rFonts w:ascii="Courier New" w:hAnsi="Courier New" w:cs="Courier New"/>
      </w:rPr>
    </w:lvl>
    <w:lvl w:ilvl="5">
      <w:numFmt w:val="bullet"/>
      <w:lvlText w:val=""/>
      <w:lvlJc w:val="left"/>
      <w:pPr>
        <w:ind w:left="4665" w:hanging="360"/>
      </w:pPr>
      <w:rPr>
        <w:rFonts w:ascii="Wingdings" w:hAnsi="Wingdings"/>
      </w:rPr>
    </w:lvl>
    <w:lvl w:ilvl="6">
      <w:numFmt w:val="bullet"/>
      <w:lvlText w:val=""/>
      <w:lvlJc w:val="left"/>
      <w:pPr>
        <w:ind w:left="5385" w:hanging="360"/>
      </w:pPr>
      <w:rPr>
        <w:rFonts w:ascii="Symbol" w:hAnsi="Symbol"/>
      </w:rPr>
    </w:lvl>
    <w:lvl w:ilvl="7">
      <w:numFmt w:val="bullet"/>
      <w:lvlText w:val="o"/>
      <w:lvlJc w:val="left"/>
      <w:pPr>
        <w:ind w:left="6105" w:hanging="360"/>
      </w:pPr>
      <w:rPr>
        <w:rFonts w:ascii="Courier New" w:hAnsi="Courier New" w:cs="Courier New"/>
      </w:rPr>
    </w:lvl>
    <w:lvl w:ilvl="8">
      <w:numFmt w:val="bullet"/>
      <w:lvlText w:val=""/>
      <w:lvlJc w:val="left"/>
      <w:pPr>
        <w:ind w:left="6825" w:hanging="360"/>
      </w:pPr>
      <w:rPr>
        <w:rFonts w:ascii="Wingdings" w:hAnsi="Wingdings"/>
      </w:rPr>
    </w:lvl>
  </w:abstractNum>
  <w:abstractNum w:abstractNumId="10" w15:restartNumberingAfterBreak="0">
    <w:nsid w:val="52C81742"/>
    <w:multiLevelType w:val="hybridMultilevel"/>
    <w:tmpl w:val="9B0C8D6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88F3933"/>
    <w:multiLevelType w:val="hybridMultilevel"/>
    <w:tmpl w:val="4246C77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98F7DBD"/>
    <w:multiLevelType w:val="hybridMultilevel"/>
    <w:tmpl w:val="CB9A4CA2"/>
    <w:lvl w:ilvl="0" w:tplc="A4E21D34">
      <w:start w:val="1"/>
      <w:numFmt w:val="decimal"/>
      <w:lvlText w:val="%1."/>
      <w:lvlJc w:val="left"/>
      <w:pPr>
        <w:ind w:left="786" w:hanging="360"/>
      </w:pPr>
      <w:rPr>
        <w:rFonts w:hint="default"/>
      </w:rPr>
    </w:lvl>
    <w:lvl w:ilvl="1" w:tplc="100C0019" w:tentative="1">
      <w:start w:val="1"/>
      <w:numFmt w:val="lowerLetter"/>
      <w:lvlText w:val="%2."/>
      <w:lvlJc w:val="left"/>
      <w:pPr>
        <w:ind w:left="1506" w:hanging="360"/>
      </w:pPr>
    </w:lvl>
    <w:lvl w:ilvl="2" w:tplc="100C001B" w:tentative="1">
      <w:start w:val="1"/>
      <w:numFmt w:val="lowerRoman"/>
      <w:lvlText w:val="%3."/>
      <w:lvlJc w:val="right"/>
      <w:pPr>
        <w:ind w:left="2226" w:hanging="180"/>
      </w:pPr>
    </w:lvl>
    <w:lvl w:ilvl="3" w:tplc="100C000F" w:tentative="1">
      <w:start w:val="1"/>
      <w:numFmt w:val="decimal"/>
      <w:lvlText w:val="%4."/>
      <w:lvlJc w:val="left"/>
      <w:pPr>
        <w:ind w:left="2946" w:hanging="360"/>
      </w:pPr>
    </w:lvl>
    <w:lvl w:ilvl="4" w:tplc="100C0019" w:tentative="1">
      <w:start w:val="1"/>
      <w:numFmt w:val="lowerLetter"/>
      <w:lvlText w:val="%5."/>
      <w:lvlJc w:val="left"/>
      <w:pPr>
        <w:ind w:left="3666" w:hanging="360"/>
      </w:pPr>
    </w:lvl>
    <w:lvl w:ilvl="5" w:tplc="100C001B" w:tentative="1">
      <w:start w:val="1"/>
      <w:numFmt w:val="lowerRoman"/>
      <w:lvlText w:val="%6."/>
      <w:lvlJc w:val="right"/>
      <w:pPr>
        <w:ind w:left="4386" w:hanging="180"/>
      </w:pPr>
    </w:lvl>
    <w:lvl w:ilvl="6" w:tplc="100C000F" w:tentative="1">
      <w:start w:val="1"/>
      <w:numFmt w:val="decimal"/>
      <w:lvlText w:val="%7."/>
      <w:lvlJc w:val="left"/>
      <w:pPr>
        <w:ind w:left="5106" w:hanging="360"/>
      </w:pPr>
    </w:lvl>
    <w:lvl w:ilvl="7" w:tplc="100C0019" w:tentative="1">
      <w:start w:val="1"/>
      <w:numFmt w:val="lowerLetter"/>
      <w:lvlText w:val="%8."/>
      <w:lvlJc w:val="left"/>
      <w:pPr>
        <w:ind w:left="5826" w:hanging="360"/>
      </w:pPr>
    </w:lvl>
    <w:lvl w:ilvl="8" w:tplc="100C001B" w:tentative="1">
      <w:start w:val="1"/>
      <w:numFmt w:val="lowerRoman"/>
      <w:lvlText w:val="%9."/>
      <w:lvlJc w:val="right"/>
      <w:pPr>
        <w:ind w:left="6546" w:hanging="180"/>
      </w:pPr>
    </w:lvl>
  </w:abstractNum>
  <w:abstractNum w:abstractNumId="13" w15:restartNumberingAfterBreak="0">
    <w:nsid w:val="5A0D6FF7"/>
    <w:multiLevelType w:val="hybridMultilevel"/>
    <w:tmpl w:val="6562E098"/>
    <w:lvl w:ilvl="0" w:tplc="0409000D">
      <w:start w:val="1"/>
      <w:numFmt w:val="bullet"/>
      <w:lvlText w:val=""/>
      <w:lvlJc w:val="left"/>
      <w:pPr>
        <w:ind w:left="1440" w:hanging="360"/>
      </w:pPr>
      <w:rPr>
        <w:rFonts w:ascii="Wingdings" w:hAnsi="Wingdings"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4" w15:restartNumberingAfterBreak="0">
    <w:nsid w:val="5E842885"/>
    <w:multiLevelType w:val="hybridMultilevel"/>
    <w:tmpl w:val="68D2995E"/>
    <w:lvl w:ilvl="0" w:tplc="100C000B">
      <w:start w:val="1"/>
      <w:numFmt w:val="bullet"/>
      <w:lvlText w:val=""/>
      <w:lvlJc w:val="left"/>
      <w:pPr>
        <w:ind w:left="1440" w:hanging="360"/>
      </w:pPr>
      <w:rPr>
        <w:rFonts w:ascii="Wingdings" w:hAnsi="Wingdings"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5" w15:restartNumberingAfterBreak="0">
    <w:nsid w:val="5F447C01"/>
    <w:multiLevelType w:val="hybridMultilevel"/>
    <w:tmpl w:val="E95AE1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22660CB"/>
    <w:multiLevelType w:val="hybridMultilevel"/>
    <w:tmpl w:val="DCBC9F6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22B3CBE"/>
    <w:multiLevelType w:val="hybridMultilevel"/>
    <w:tmpl w:val="7A04797A"/>
    <w:lvl w:ilvl="0" w:tplc="100C0003">
      <w:start w:val="1"/>
      <w:numFmt w:val="bullet"/>
      <w:lvlText w:val="o"/>
      <w:lvlJc w:val="left"/>
      <w:pPr>
        <w:ind w:left="2160" w:hanging="360"/>
      </w:pPr>
      <w:rPr>
        <w:rFonts w:ascii="Courier New" w:hAnsi="Courier New" w:cs="Courier New" w:hint="default"/>
      </w:rPr>
    </w:lvl>
    <w:lvl w:ilvl="1" w:tplc="100C0003" w:tentative="1">
      <w:start w:val="1"/>
      <w:numFmt w:val="bullet"/>
      <w:lvlText w:val="o"/>
      <w:lvlJc w:val="left"/>
      <w:pPr>
        <w:ind w:left="2880" w:hanging="360"/>
      </w:pPr>
      <w:rPr>
        <w:rFonts w:ascii="Courier New" w:hAnsi="Courier New" w:cs="Courier New" w:hint="default"/>
      </w:rPr>
    </w:lvl>
    <w:lvl w:ilvl="2" w:tplc="100C0005" w:tentative="1">
      <w:start w:val="1"/>
      <w:numFmt w:val="bullet"/>
      <w:lvlText w:val=""/>
      <w:lvlJc w:val="left"/>
      <w:pPr>
        <w:ind w:left="3600" w:hanging="360"/>
      </w:pPr>
      <w:rPr>
        <w:rFonts w:ascii="Wingdings" w:hAnsi="Wingdings" w:hint="default"/>
      </w:rPr>
    </w:lvl>
    <w:lvl w:ilvl="3" w:tplc="100C0001" w:tentative="1">
      <w:start w:val="1"/>
      <w:numFmt w:val="bullet"/>
      <w:lvlText w:val=""/>
      <w:lvlJc w:val="left"/>
      <w:pPr>
        <w:ind w:left="4320" w:hanging="360"/>
      </w:pPr>
      <w:rPr>
        <w:rFonts w:ascii="Symbol" w:hAnsi="Symbol" w:hint="default"/>
      </w:rPr>
    </w:lvl>
    <w:lvl w:ilvl="4" w:tplc="100C0003" w:tentative="1">
      <w:start w:val="1"/>
      <w:numFmt w:val="bullet"/>
      <w:lvlText w:val="o"/>
      <w:lvlJc w:val="left"/>
      <w:pPr>
        <w:ind w:left="5040" w:hanging="360"/>
      </w:pPr>
      <w:rPr>
        <w:rFonts w:ascii="Courier New" w:hAnsi="Courier New" w:cs="Courier New" w:hint="default"/>
      </w:rPr>
    </w:lvl>
    <w:lvl w:ilvl="5" w:tplc="100C0005" w:tentative="1">
      <w:start w:val="1"/>
      <w:numFmt w:val="bullet"/>
      <w:lvlText w:val=""/>
      <w:lvlJc w:val="left"/>
      <w:pPr>
        <w:ind w:left="5760" w:hanging="360"/>
      </w:pPr>
      <w:rPr>
        <w:rFonts w:ascii="Wingdings" w:hAnsi="Wingdings" w:hint="default"/>
      </w:rPr>
    </w:lvl>
    <w:lvl w:ilvl="6" w:tplc="100C0001" w:tentative="1">
      <w:start w:val="1"/>
      <w:numFmt w:val="bullet"/>
      <w:lvlText w:val=""/>
      <w:lvlJc w:val="left"/>
      <w:pPr>
        <w:ind w:left="6480" w:hanging="360"/>
      </w:pPr>
      <w:rPr>
        <w:rFonts w:ascii="Symbol" w:hAnsi="Symbol" w:hint="default"/>
      </w:rPr>
    </w:lvl>
    <w:lvl w:ilvl="7" w:tplc="100C0003" w:tentative="1">
      <w:start w:val="1"/>
      <w:numFmt w:val="bullet"/>
      <w:lvlText w:val="o"/>
      <w:lvlJc w:val="left"/>
      <w:pPr>
        <w:ind w:left="7200" w:hanging="360"/>
      </w:pPr>
      <w:rPr>
        <w:rFonts w:ascii="Courier New" w:hAnsi="Courier New" w:cs="Courier New" w:hint="default"/>
      </w:rPr>
    </w:lvl>
    <w:lvl w:ilvl="8" w:tplc="100C0005" w:tentative="1">
      <w:start w:val="1"/>
      <w:numFmt w:val="bullet"/>
      <w:lvlText w:val=""/>
      <w:lvlJc w:val="left"/>
      <w:pPr>
        <w:ind w:left="7920" w:hanging="360"/>
      </w:pPr>
      <w:rPr>
        <w:rFonts w:ascii="Wingdings" w:hAnsi="Wingdings" w:hint="default"/>
      </w:rPr>
    </w:lvl>
  </w:abstractNum>
  <w:abstractNum w:abstractNumId="18" w15:restartNumberingAfterBreak="0">
    <w:nsid w:val="751C03A6"/>
    <w:multiLevelType w:val="hybridMultilevel"/>
    <w:tmpl w:val="58B0BE7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58F4184"/>
    <w:multiLevelType w:val="hybridMultilevel"/>
    <w:tmpl w:val="007C047E"/>
    <w:lvl w:ilvl="0" w:tplc="92AE893A">
      <w:start w:val="3"/>
      <w:numFmt w:val="bullet"/>
      <w:lvlText w:val="-"/>
      <w:lvlJc w:val="left"/>
      <w:pPr>
        <w:ind w:left="1773" w:hanging="360"/>
      </w:pPr>
      <w:rPr>
        <w:rFonts w:ascii="Times New Roman" w:eastAsia="Calibri" w:hAnsi="Times New Roman" w:cs="Times New Roman" w:hint="default"/>
      </w:rPr>
    </w:lvl>
    <w:lvl w:ilvl="1" w:tplc="100C0003" w:tentative="1">
      <w:start w:val="1"/>
      <w:numFmt w:val="bullet"/>
      <w:lvlText w:val="o"/>
      <w:lvlJc w:val="left"/>
      <w:pPr>
        <w:ind w:left="2493" w:hanging="360"/>
      </w:pPr>
      <w:rPr>
        <w:rFonts w:ascii="Courier New" w:hAnsi="Courier New" w:cs="Courier New" w:hint="default"/>
      </w:rPr>
    </w:lvl>
    <w:lvl w:ilvl="2" w:tplc="100C0005" w:tentative="1">
      <w:start w:val="1"/>
      <w:numFmt w:val="bullet"/>
      <w:lvlText w:val=""/>
      <w:lvlJc w:val="left"/>
      <w:pPr>
        <w:ind w:left="3213" w:hanging="360"/>
      </w:pPr>
      <w:rPr>
        <w:rFonts w:ascii="Wingdings" w:hAnsi="Wingdings" w:hint="default"/>
      </w:rPr>
    </w:lvl>
    <w:lvl w:ilvl="3" w:tplc="100C0001" w:tentative="1">
      <w:start w:val="1"/>
      <w:numFmt w:val="bullet"/>
      <w:lvlText w:val=""/>
      <w:lvlJc w:val="left"/>
      <w:pPr>
        <w:ind w:left="3933" w:hanging="360"/>
      </w:pPr>
      <w:rPr>
        <w:rFonts w:ascii="Symbol" w:hAnsi="Symbol" w:hint="default"/>
      </w:rPr>
    </w:lvl>
    <w:lvl w:ilvl="4" w:tplc="100C0003" w:tentative="1">
      <w:start w:val="1"/>
      <w:numFmt w:val="bullet"/>
      <w:lvlText w:val="o"/>
      <w:lvlJc w:val="left"/>
      <w:pPr>
        <w:ind w:left="4653" w:hanging="360"/>
      </w:pPr>
      <w:rPr>
        <w:rFonts w:ascii="Courier New" w:hAnsi="Courier New" w:cs="Courier New" w:hint="default"/>
      </w:rPr>
    </w:lvl>
    <w:lvl w:ilvl="5" w:tplc="100C0005" w:tentative="1">
      <w:start w:val="1"/>
      <w:numFmt w:val="bullet"/>
      <w:lvlText w:val=""/>
      <w:lvlJc w:val="left"/>
      <w:pPr>
        <w:ind w:left="5373" w:hanging="360"/>
      </w:pPr>
      <w:rPr>
        <w:rFonts w:ascii="Wingdings" w:hAnsi="Wingdings" w:hint="default"/>
      </w:rPr>
    </w:lvl>
    <w:lvl w:ilvl="6" w:tplc="100C0001" w:tentative="1">
      <w:start w:val="1"/>
      <w:numFmt w:val="bullet"/>
      <w:lvlText w:val=""/>
      <w:lvlJc w:val="left"/>
      <w:pPr>
        <w:ind w:left="6093" w:hanging="360"/>
      </w:pPr>
      <w:rPr>
        <w:rFonts w:ascii="Symbol" w:hAnsi="Symbol" w:hint="default"/>
      </w:rPr>
    </w:lvl>
    <w:lvl w:ilvl="7" w:tplc="100C0003" w:tentative="1">
      <w:start w:val="1"/>
      <w:numFmt w:val="bullet"/>
      <w:lvlText w:val="o"/>
      <w:lvlJc w:val="left"/>
      <w:pPr>
        <w:ind w:left="6813" w:hanging="360"/>
      </w:pPr>
      <w:rPr>
        <w:rFonts w:ascii="Courier New" w:hAnsi="Courier New" w:cs="Courier New" w:hint="default"/>
      </w:rPr>
    </w:lvl>
    <w:lvl w:ilvl="8" w:tplc="100C0005" w:tentative="1">
      <w:start w:val="1"/>
      <w:numFmt w:val="bullet"/>
      <w:lvlText w:val=""/>
      <w:lvlJc w:val="left"/>
      <w:pPr>
        <w:ind w:left="7533" w:hanging="360"/>
      </w:pPr>
      <w:rPr>
        <w:rFonts w:ascii="Wingdings" w:hAnsi="Wingdings" w:hint="default"/>
      </w:rPr>
    </w:lvl>
  </w:abstractNum>
  <w:num w:numId="1">
    <w:abstractNumId w:val="2"/>
  </w:num>
  <w:num w:numId="2">
    <w:abstractNumId w:val="16"/>
  </w:num>
  <w:num w:numId="3">
    <w:abstractNumId w:val="15"/>
  </w:num>
  <w:num w:numId="4">
    <w:abstractNumId w:val="11"/>
  </w:num>
  <w:num w:numId="5">
    <w:abstractNumId w:val="10"/>
  </w:num>
  <w:num w:numId="6">
    <w:abstractNumId w:val="1"/>
  </w:num>
  <w:num w:numId="7">
    <w:abstractNumId w:val="18"/>
  </w:num>
  <w:num w:numId="8">
    <w:abstractNumId w:val="8"/>
  </w:num>
  <w:num w:numId="9">
    <w:abstractNumId w:val="7"/>
  </w:num>
  <w:num w:numId="10">
    <w:abstractNumId w:val="9"/>
  </w:num>
  <w:num w:numId="11">
    <w:abstractNumId w:val="0"/>
  </w:num>
  <w:num w:numId="12">
    <w:abstractNumId w:val="4"/>
  </w:num>
  <w:num w:numId="13">
    <w:abstractNumId w:val="19"/>
  </w:num>
  <w:num w:numId="14">
    <w:abstractNumId w:val="6"/>
  </w:num>
  <w:num w:numId="15">
    <w:abstractNumId w:val="14"/>
  </w:num>
  <w:num w:numId="16">
    <w:abstractNumId w:val="12"/>
  </w:num>
  <w:num w:numId="17">
    <w:abstractNumId w:val="3"/>
  </w:num>
  <w:num w:numId="18">
    <w:abstractNumId w:val="13"/>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AEF"/>
    <w:rsid w:val="00000ED6"/>
    <w:rsid w:val="00012CD4"/>
    <w:rsid w:val="00037414"/>
    <w:rsid w:val="00037C8F"/>
    <w:rsid w:val="00046BCD"/>
    <w:rsid w:val="000530E5"/>
    <w:rsid w:val="00082659"/>
    <w:rsid w:val="000936F3"/>
    <w:rsid w:val="000A5967"/>
    <w:rsid w:val="000B6996"/>
    <w:rsid w:val="000D7DB9"/>
    <w:rsid w:val="000E4579"/>
    <w:rsid w:val="000E5FD2"/>
    <w:rsid w:val="000E6453"/>
    <w:rsid w:val="00112EA2"/>
    <w:rsid w:val="001333EB"/>
    <w:rsid w:val="00136120"/>
    <w:rsid w:val="00172F1A"/>
    <w:rsid w:val="001859FE"/>
    <w:rsid w:val="0019693A"/>
    <w:rsid w:val="001A2765"/>
    <w:rsid w:val="001A2EE8"/>
    <w:rsid w:val="001B0BC5"/>
    <w:rsid w:val="001B7CB0"/>
    <w:rsid w:val="001C4278"/>
    <w:rsid w:val="001E30C6"/>
    <w:rsid w:val="001F6EF6"/>
    <w:rsid w:val="00214807"/>
    <w:rsid w:val="00216A96"/>
    <w:rsid w:val="00240A28"/>
    <w:rsid w:val="0024669F"/>
    <w:rsid w:val="002510E1"/>
    <w:rsid w:val="00251670"/>
    <w:rsid w:val="00264620"/>
    <w:rsid w:val="00266FA3"/>
    <w:rsid w:val="00277AA2"/>
    <w:rsid w:val="002871CE"/>
    <w:rsid w:val="00293218"/>
    <w:rsid w:val="0029325E"/>
    <w:rsid w:val="0029710F"/>
    <w:rsid w:val="002B28A4"/>
    <w:rsid w:val="002C3791"/>
    <w:rsid w:val="002F4515"/>
    <w:rsid w:val="002F5E2C"/>
    <w:rsid w:val="0030635F"/>
    <w:rsid w:val="00314242"/>
    <w:rsid w:val="003160EB"/>
    <w:rsid w:val="00371FC6"/>
    <w:rsid w:val="00376CA2"/>
    <w:rsid w:val="003869BE"/>
    <w:rsid w:val="0039516B"/>
    <w:rsid w:val="003A4B14"/>
    <w:rsid w:val="003A6AE8"/>
    <w:rsid w:val="003C2B70"/>
    <w:rsid w:val="003C7A36"/>
    <w:rsid w:val="003D10B4"/>
    <w:rsid w:val="003F01EE"/>
    <w:rsid w:val="004172F2"/>
    <w:rsid w:val="0045306D"/>
    <w:rsid w:val="00456D2A"/>
    <w:rsid w:val="00457179"/>
    <w:rsid w:val="00457BC7"/>
    <w:rsid w:val="004709C7"/>
    <w:rsid w:val="00480233"/>
    <w:rsid w:val="00487041"/>
    <w:rsid w:val="00496C2C"/>
    <w:rsid w:val="004C76AD"/>
    <w:rsid w:val="004D18F0"/>
    <w:rsid w:val="004D7E59"/>
    <w:rsid w:val="00517FD4"/>
    <w:rsid w:val="0053018D"/>
    <w:rsid w:val="00537149"/>
    <w:rsid w:val="005612F4"/>
    <w:rsid w:val="0056197E"/>
    <w:rsid w:val="0056461A"/>
    <w:rsid w:val="00581034"/>
    <w:rsid w:val="005848C7"/>
    <w:rsid w:val="005A27DC"/>
    <w:rsid w:val="005B3229"/>
    <w:rsid w:val="005D01F9"/>
    <w:rsid w:val="005E29AF"/>
    <w:rsid w:val="005E3562"/>
    <w:rsid w:val="005E6554"/>
    <w:rsid w:val="005F2156"/>
    <w:rsid w:val="005F4EFB"/>
    <w:rsid w:val="006030B6"/>
    <w:rsid w:val="00610123"/>
    <w:rsid w:val="0062620D"/>
    <w:rsid w:val="00643842"/>
    <w:rsid w:val="00650D65"/>
    <w:rsid w:val="006667EB"/>
    <w:rsid w:val="00671686"/>
    <w:rsid w:val="006A3223"/>
    <w:rsid w:val="006A720E"/>
    <w:rsid w:val="006B2CE8"/>
    <w:rsid w:val="006C503C"/>
    <w:rsid w:val="006F3155"/>
    <w:rsid w:val="006F3EA4"/>
    <w:rsid w:val="00701132"/>
    <w:rsid w:val="007022C8"/>
    <w:rsid w:val="00703633"/>
    <w:rsid w:val="007051AC"/>
    <w:rsid w:val="007152B3"/>
    <w:rsid w:val="007219E6"/>
    <w:rsid w:val="00730384"/>
    <w:rsid w:val="00733C9F"/>
    <w:rsid w:val="007354E3"/>
    <w:rsid w:val="0078569C"/>
    <w:rsid w:val="00787A6D"/>
    <w:rsid w:val="007D458B"/>
    <w:rsid w:val="007E4CBE"/>
    <w:rsid w:val="007F3272"/>
    <w:rsid w:val="00802893"/>
    <w:rsid w:val="008131CC"/>
    <w:rsid w:val="00824BEE"/>
    <w:rsid w:val="00846DA9"/>
    <w:rsid w:val="00847379"/>
    <w:rsid w:val="008505CC"/>
    <w:rsid w:val="008645D0"/>
    <w:rsid w:val="00875D78"/>
    <w:rsid w:val="00877489"/>
    <w:rsid w:val="00886135"/>
    <w:rsid w:val="00892D17"/>
    <w:rsid w:val="008B7E69"/>
    <w:rsid w:val="008F230E"/>
    <w:rsid w:val="00900E42"/>
    <w:rsid w:val="00930708"/>
    <w:rsid w:val="00937118"/>
    <w:rsid w:val="00942E1D"/>
    <w:rsid w:val="00944813"/>
    <w:rsid w:val="0096252C"/>
    <w:rsid w:val="00966C3D"/>
    <w:rsid w:val="00971020"/>
    <w:rsid w:val="00977256"/>
    <w:rsid w:val="009A7DC0"/>
    <w:rsid w:val="00A235D4"/>
    <w:rsid w:val="00A54143"/>
    <w:rsid w:val="00A6546F"/>
    <w:rsid w:val="00A7176F"/>
    <w:rsid w:val="00A8187C"/>
    <w:rsid w:val="00A87E3F"/>
    <w:rsid w:val="00A90AED"/>
    <w:rsid w:val="00A97D12"/>
    <w:rsid w:val="00AC4946"/>
    <w:rsid w:val="00AC761E"/>
    <w:rsid w:val="00AD2378"/>
    <w:rsid w:val="00AE53A9"/>
    <w:rsid w:val="00AF2B74"/>
    <w:rsid w:val="00AF6F94"/>
    <w:rsid w:val="00B11E22"/>
    <w:rsid w:val="00B1200A"/>
    <w:rsid w:val="00B20B4C"/>
    <w:rsid w:val="00B22457"/>
    <w:rsid w:val="00B22D80"/>
    <w:rsid w:val="00B25F2B"/>
    <w:rsid w:val="00B60C3A"/>
    <w:rsid w:val="00B9645A"/>
    <w:rsid w:val="00BA6916"/>
    <w:rsid w:val="00BC383C"/>
    <w:rsid w:val="00BD57F3"/>
    <w:rsid w:val="00BE2208"/>
    <w:rsid w:val="00BE3DB9"/>
    <w:rsid w:val="00BF0AEF"/>
    <w:rsid w:val="00C229FE"/>
    <w:rsid w:val="00C25ACC"/>
    <w:rsid w:val="00C3515C"/>
    <w:rsid w:val="00C42A62"/>
    <w:rsid w:val="00C53641"/>
    <w:rsid w:val="00C57FA5"/>
    <w:rsid w:val="00C77CCC"/>
    <w:rsid w:val="00C905B3"/>
    <w:rsid w:val="00C94665"/>
    <w:rsid w:val="00CA2957"/>
    <w:rsid w:val="00CA575F"/>
    <w:rsid w:val="00CB16D0"/>
    <w:rsid w:val="00CB23C0"/>
    <w:rsid w:val="00CB78C6"/>
    <w:rsid w:val="00CC250B"/>
    <w:rsid w:val="00CE31DC"/>
    <w:rsid w:val="00CF77C6"/>
    <w:rsid w:val="00D224AC"/>
    <w:rsid w:val="00D312D8"/>
    <w:rsid w:val="00D3749A"/>
    <w:rsid w:val="00D42B56"/>
    <w:rsid w:val="00D73846"/>
    <w:rsid w:val="00DA54AA"/>
    <w:rsid w:val="00DB0190"/>
    <w:rsid w:val="00DC2BBB"/>
    <w:rsid w:val="00DC3BFD"/>
    <w:rsid w:val="00DC6CF1"/>
    <w:rsid w:val="00DD3B0F"/>
    <w:rsid w:val="00DD4C32"/>
    <w:rsid w:val="00DD510C"/>
    <w:rsid w:val="00DD72D5"/>
    <w:rsid w:val="00DF5B63"/>
    <w:rsid w:val="00E24119"/>
    <w:rsid w:val="00E47316"/>
    <w:rsid w:val="00E657CE"/>
    <w:rsid w:val="00E87CD9"/>
    <w:rsid w:val="00E95E42"/>
    <w:rsid w:val="00EA718F"/>
    <w:rsid w:val="00EB73F3"/>
    <w:rsid w:val="00EB7FE8"/>
    <w:rsid w:val="00F05D4D"/>
    <w:rsid w:val="00F34C77"/>
    <w:rsid w:val="00F3643E"/>
    <w:rsid w:val="00F36BF4"/>
    <w:rsid w:val="00F400E6"/>
    <w:rsid w:val="00F56716"/>
    <w:rsid w:val="00F56DBD"/>
    <w:rsid w:val="00F70CE7"/>
    <w:rsid w:val="00F74062"/>
    <w:rsid w:val="00F93963"/>
    <w:rsid w:val="00F95333"/>
    <w:rsid w:val="00FA1709"/>
    <w:rsid w:val="00FB3D94"/>
    <w:rsid w:val="00FC1216"/>
    <w:rsid w:val="00FD7A44"/>
    <w:rsid w:val="00FD7AA2"/>
    <w:rsid w:val="00FE5940"/>
    <w:rsid w:val="00FF3B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0DA30D-2248-488F-AC2E-DB9E748FD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EF"/>
    <w:pPr>
      <w:spacing w:after="200" w:line="276" w:lineRule="auto"/>
    </w:pPr>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F0AEF"/>
    <w:pPr>
      <w:ind w:left="720"/>
      <w:contextualSpacing/>
    </w:pPr>
  </w:style>
  <w:style w:type="paragraph" w:styleId="Pieddepage">
    <w:name w:val="footer"/>
    <w:basedOn w:val="Normal"/>
    <w:link w:val="PieddepageCar"/>
    <w:uiPriority w:val="99"/>
    <w:unhideWhenUsed/>
    <w:rsid w:val="00BF0AE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F0AEF"/>
    <w:rPr>
      <w:rFonts w:ascii="Calibri" w:eastAsia="Calibri" w:hAnsi="Calibri" w:cs="Times New Roman"/>
    </w:rPr>
  </w:style>
  <w:style w:type="paragraph" w:styleId="Textedebulles">
    <w:name w:val="Balloon Text"/>
    <w:basedOn w:val="Normal"/>
    <w:link w:val="TextedebullesCar"/>
    <w:uiPriority w:val="99"/>
    <w:semiHidden/>
    <w:unhideWhenUsed/>
    <w:rsid w:val="00A5414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54143"/>
    <w:rPr>
      <w:rFonts w:ascii="Segoe UI" w:eastAsia="Calibri" w:hAnsi="Segoe UI" w:cs="Segoe UI"/>
      <w:sz w:val="18"/>
      <w:szCs w:val="18"/>
    </w:rPr>
  </w:style>
  <w:style w:type="table" w:styleId="Grilledutableau">
    <w:name w:val="Table Grid"/>
    <w:basedOn w:val="TableauNormal"/>
    <w:uiPriority w:val="39"/>
    <w:rsid w:val="00F36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090659">
      <w:bodyDiv w:val="1"/>
      <w:marLeft w:val="0"/>
      <w:marRight w:val="0"/>
      <w:marTop w:val="0"/>
      <w:marBottom w:val="0"/>
      <w:divBdr>
        <w:top w:val="none" w:sz="0" w:space="0" w:color="auto"/>
        <w:left w:val="none" w:sz="0" w:space="0" w:color="auto"/>
        <w:bottom w:val="none" w:sz="0" w:space="0" w:color="auto"/>
        <w:right w:val="none" w:sz="0" w:space="0" w:color="auto"/>
      </w:divBdr>
    </w:div>
    <w:div w:id="83630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6AAD4-FD1C-43BD-ACA6-1A8D4DBC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2165</Words>
  <Characters>11913</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Abdoulaye BA</cp:lastModifiedBy>
  <cp:revision>4</cp:revision>
  <dcterms:created xsi:type="dcterms:W3CDTF">2024-01-08T11:39:00Z</dcterms:created>
  <dcterms:modified xsi:type="dcterms:W3CDTF">2024-01-25T13:47:00Z</dcterms:modified>
</cp:coreProperties>
</file>